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76F" w:rsidRDefault="0015476F" w:rsidP="0015476F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15476F" w:rsidRPr="00881FD6" w:rsidRDefault="0015476F" w:rsidP="0015476F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nivelul DLAF pentru anul 2025</w:t>
      </w:r>
    </w:p>
    <w:p w:rsidR="0015476F" w:rsidRDefault="0015476F" w:rsidP="0015476F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1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 xml:space="preserve">A nr. 1.1.1- </w:t>
      </w:r>
      <w:r w:rsidRPr="002455AE">
        <w:rPr>
          <w:rFonts w:ascii="Trebuchet MS" w:hAnsi="Trebuchet MS"/>
          <w:sz w:val="24"/>
          <w:szCs w:val="24"/>
          <w:lang w:val="ro-RO"/>
        </w:rPr>
        <w:t xml:space="preserve">Adoptarea </w:t>
      </w:r>
      <w:proofErr w:type="spellStart"/>
      <w:r w:rsidRPr="002455AE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2455AE">
        <w:rPr>
          <w:rFonts w:ascii="Trebuchet MS" w:hAnsi="Trebuchet MS"/>
          <w:sz w:val="24"/>
          <w:szCs w:val="24"/>
          <w:lang w:val="ro-RO"/>
        </w:rPr>
        <w:t xml:space="preserve"> distribuirea în cadrul instituției a declarației privind asumarea unei agende de integritate organizațională</w:t>
      </w:r>
    </w:p>
    <w:p w:rsidR="0015476F" w:rsidRDefault="0015476F" w:rsidP="0015476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:rsidR="0015476F" w:rsidRDefault="0015476F" w:rsidP="0015476F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-1931728366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-28936226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101882284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eastAsia="MS Mincho" w:hAnsi="Trebuchet MS" w:cs="Times New Roman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  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-779722914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:rsidR="0015476F" w:rsidRPr="00CB36C9" w:rsidRDefault="0015476F" w:rsidP="0015476F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2455AE">
        <w:rPr>
          <w:rFonts w:ascii="Trebuchet MS" w:hAnsi="Trebuchet MS"/>
          <w:sz w:val="24"/>
          <w:szCs w:val="24"/>
          <w:lang w:val="ro-RO"/>
        </w:rPr>
        <w:t xml:space="preserve">Agenda de integritate organizațională </w:t>
      </w:r>
      <w:r>
        <w:rPr>
          <w:rFonts w:ascii="Trebuchet MS" w:hAnsi="Trebuchet MS"/>
          <w:sz w:val="24"/>
          <w:szCs w:val="24"/>
          <w:lang w:val="ro-RO"/>
        </w:rPr>
        <w:t xml:space="preserve">a fost </w:t>
      </w:r>
      <w:r w:rsidRPr="002455AE">
        <w:rPr>
          <w:rFonts w:ascii="Trebuchet MS" w:hAnsi="Trebuchet MS"/>
          <w:sz w:val="24"/>
          <w:szCs w:val="24"/>
          <w:lang w:val="ro-RO"/>
        </w:rPr>
        <w:t>adoptat</w:t>
      </w:r>
      <w:r>
        <w:rPr>
          <w:rFonts w:ascii="Trebuchet MS" w:hAnsi="Trebuchet MS"/>
          <w:sz w:val="24"/>
          <w:szCs w:val="24"/>
          <w:lang w:val="ro-RO"/>
        </w:rPr>
        <w:t>ă și distribuită în cadrul DLAF.</w:t>
      </w:r>
    </w:p>
    <w:p w:rsidR="0015476F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:rsidR="0015476F" w:rsidRPr="00CB36C9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Pr="00CB36C9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15476F" w:rsidRDefault="0015476F" w:rsidP="0015476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15476F" w:rsidRPr="00CB36C9" w:rsidRDefault="0015476F" w:rsidP="0015476F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15476F" w:rsidRDefault="0015476F" w:rsidP="0015476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15476F" w:rsidRPr="00F42B0A" w:rsidRDefault="0015476F" w:rsidP="0015476F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:rsidR="0015476F" w:rsidRPr="00232AF1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Pr="00CB36C9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15476F" w:rsidRDefault="0015476F" w:rsidP="0015476F">
      <w:pPr>
        <w:rPr>
          <w:rFonts w:ascii="Trebuchet MS" w:hAnsi="Trebuchet MS"/>
          <w:sz w:val="24"/>
          <w:szCs w:val="24"/>
          <w:lang w:val="ro-RO"/>
        </w:rPr>
      </w:pPr>
    </w:p>
    <w:p w:rsidR="0015476F" w:rsidRPr="00232AF1" w:rsidRDefault="0015476F" w:rsidP="0015476F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:rsidR="0015476F" w:rsidRPr="00232AF1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Conform prevederilor H.G nr.1.269 </w:t>
      </w:r>
      <w:r w:rsidRPr="00CB36C9">
        <w:rPr>
          <w:rFonts w:ascii="Trebuchet MS" w:hAnsi="Trebuchet MS"/>
          <w:sz w:val="24"/>
          <w:szCs w:val="24"/>
          <w:lang w:val="ro-RO"/>
        </w:rPr>
        <w:t xml:space="preserve">privind aprobarea Strategiei naționale anticorupție 2021-2025 </w:t>
      </w:r>
      <w:proofErr w:type="spellStart"/>
      <w:r w:rsidRPr="00CB36C9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CB36C9">
        <w:rPr>
          <w:rFonts w:ascii="Trebuchet MS" w:hAnsi="Trebuchet MS"/>
          <w:sz w:val="24"/>
          <w:szCs w:val="24"/>
          <w:lang w:val="ro-RO"/>
        </w:rPr>
        <w:t xml:space="preserve"> a documentelor aferente acesteia</w:t>
      </w:r>
      <w:r>
        <w:rPr>
          <w:rFonts w:ascii="Trebuchet MS" w:hAnsi="Trebuchet MS"/>
          <w:sz w:val="24"/>
          <w:szCs w:val="24"/>
          <w:lang w:val="ro-RO"/>
        </w:rPr>
        <w:t>, termenul pentru implementarea măsurii este trimestrul I al anului 2022.</w:t>
      </w: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:rsidR="0015476F" w:rsidRPr="00232AF1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2455AE">
        <w:rPr>
          <w:rFonts w:ascii="Trebuchet MS" w:hAnsi="Trebuchet MS"/>
          <w:sz w:val="24"/>
          <w:szCs w:val="24"/>
          <w:lang w:val="ro-RO"/>
        </w:rPr>
        <w:t xml:space="preserve">Agenda de integritate organizațională </w:t>
      </w:r>
      <w:r>
        <w:rPr>
          <w:rFonts w:ascii="Trebuchet MS" w:hAnsi="Trebuchet MS"/>
          <w:sz w:val="24"/>
          <w:szCs w:val="24"/>
          <w:lang w:val="ro-RO"/>
        </w:rPr>
        <w:t xml:space="preserve">a fost </w:t>
      </w:r>
      <w:r w:rsidRPr="002455AE">
        <w:rPr>
          <w:rFonts w:ascii="Trebuchet MS" w:hAnsi="Trebuchet MS"/>
          <w:sz w:val="24"/>
          <w:szCs w:val="24"/>
          <w:lang w:val="ro-RO"/>
        </w:rPr>
        <w:t>adoptată și distribuită în cadrul DLAF la data de 29.03.2022</w:t>
      </w:r>
      <w:r>
        <w:rPr>
          <w:rFonts w:ascii="Trebuchet MS" w:hAnsi="Trebuchet MS"/>
          <w:sz w:val="24"/>
          <w:szCs w:val="24"/>
          <w:lang w:val="ro-RO"/>
        </w:rPr>
        <w:t>.</w:t>
      </w:r>
    </w:p>
    <w:p w:rsidR="0015476F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Pr="008D678D" w:rsidRDefault="0015476F" w:rsidP="0015476F">
      <w:pPr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:rsidR="0015476F" w:rsidRPr="00232AF1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Pr="00CB36C9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numPr>
          <w:ilvl w:val="0"/>
          <w:numId w:val="1"/>
        </w:numPr>
        <w:ind w:right="900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:rsidR="0015476F" w:rsidRPr="008D678D" w:rsidRDefault="0015476F" w:rsidP="0015476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15476F" w:rsidRPr="008D678D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15476F" w:rsidRPr="00232AF1" w:rsidRDefault="0015476F" w:rsidP="0015476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15476F" w:rsidRDefault="0015476F">
      <w:r>
        <w:br w:type="page"/>
      </w:r>
    </w:p>
    <w:p w:rsidR="00DE7F4F" w:rsidRDefault="00DE7F4F"/>
    <w:p w:rsidR="0015476F" w:rsidRDefault="0015476F" w:rsidP="0015476F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15476F" w:rsidRPr="00881FD6" w:rsidRDefault="0015476F" w:rsidP="0015476F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nivelul DLAF pentru anul 2025</w:t>
      </w:r>
    </w:p>
    <w:p w:rsidR="0015476F" w:rsidRDefault="0015476F" w:rsidP="0015476F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2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 xml:space="preserve">A nr. 1.1.2. - </w:t>
      </w:r>
      <w:r w:rsidRPr="00E041DA">
        <w:rPr>
          <w:rFonts w:ascii="Trebuchet MS" w:hAnsi="Trebuchet MS"/>
          <w:sz w:val="24"/>
          <w:szCs w:val="24"/>
          <w:lang w:val="ro-RO"/>
        </w:rPr>
        <w:t xml:space="preserve">Adoptarea </w:t>
      </w:r>
      <w:proofErr w:type="spellStart"/>
      <w:r w:rsidRPr="00E041DA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E041DA">
        <w:rPr>
          <w:rFonts w:ascii="Trebuchet MS" w:hAnsi="Trebuchet MS"/>
          <w:sz w:val="24"/>
          <w:szCs w:val="24"/>
          <w:lang w:val="ro-RO"/>
        </w:rPr>
        <w:t xml:space="preserve"> distribuirea în cadrul instituției a planului de integritate, urmare a consultării angajaților </w:t>
      </w:r>
      <w:proofErr w:type="spellStart"/>
      <w:r w:rsidRPr="00E041DA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E041DA">
        <w:rPr>
          <w:rFonts w:ascii="Trebuchet MS" w:hAnsi="Trebuchet MS"/>
          <w:sz w:val="24"/>
          <w:szCs w:val="24"/>
          <w:lang w:val="ro-RO"/>
        </w:rPr>
        <w:t xml:space="preserve"> a evaluării de risc conform H.G. nr. 599/2018 </w:t>
      </w:r>
      <w:proofErr w:type="spellStart"/>
      <w:r w:rsidRPr="00E041DA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E041DA">
        <w:rPr>
          <w:rFonts w:ascii="Trebuchet MS" w:hAnsi="Trebuchet MS"/>
          <w:sz w:val="24"/>
          <w:szCs w:val="24"/>
          <w:lang w:val="ro-RO"/>
        </w:rPr>
        <w:t xml:space="preserve"> asigurarea resurselor necesare implementării acestuia  </w:t>
      </w:r>
    </w:p>
    <w:p w:rsidR="0015476F" w:rsidRDefault="0015476F" w:rsidP="0015476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:rsidR="0015476F" w:rsidRDefault="0015476F" w:rsidP="0015476F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1555892110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29703584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Arial" w:eastAsia="MS Mincho" w:hAnsi="Arial" w:cs="Aria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-759914834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Arial" w:eastAsia="MS Mincho" w:hAnsi="Arial" w:cs="Arial"/>
              <w:lang w:val="ro-RO"/>
            </w:rPr>
            <w:t>☐</w:t>
          </w:r>
        </w:sdtContent>
      </w:sdt>
      <w:r>
        <w:rPr>
          <w:rFonts w:ascii="Trebuchet MS" w:eastAsia="MS Mincho" w:hAnsi="Trebuchet MS" w:cs="Times New Roman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  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-66501740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Arial" w:eastAsia="MS Mincho" w:hAnsi="Arial" w:cs="Aria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:rsidR="0015476F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E041DA">
        <w:rPr>
          <w:rFonts w:ascii="Trebuchet MS" w:hAnsi="Trebuchet MS"/>
          <w:sz w:val="24"/>
          <w:szCs w:val="24"/>
          <w:lang w:val="ro-RO"/>
        </w:rPr>
        <w:t xml:space="preserve">Planul de integritate </w:t>
      </w:r>
      <w:r>
        <w:rPr>
          <w:rFonts w:ascii="Trebuchet MS" w:hAnsi="Trebuchet MS"/>
          <w:sz w:val="24"/>
          <w:szCs w:val="24"/>
          <w:lang w:val="ro-RO"/>
        </w:rPr>
        <w:t xml:space="preserve">a fost </w:t>
      </w:r>
      <w:r w:rsidRPr="00E041DA">
        <w:rPr>
          <w:rFonts w:ascii="Trebuchet MS" w:hAnsi="Trebuchet MS"/>
          <w:sz w:val="24"/>
          <w:szCs w:val="24"/>
          <w:lang w:val="ro-RO"/>
        </w:rPr>
        <w:t>adopt</w:t>
      </w:r>
      <w:r>
        <w:rPr>
          <w:rFonts w:ascii="Trebuchet MS" w:hAnsi="Trebuchet MS"/>
          <w:sz w:val="24"/>
          <w:szCs w:val="24"/>
          <w:lang w:val="ro-RO"/>
        </w:rPr>
        <w:t>at prin Ordin al Șefului DLAF și distribuit în cadrul instituției.</w:t>
      </w:r>
    </w:p>
    <w:p w:rsidR="0015476F" w:rsidRPr="00606BFD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P</w:t>
      </w:r>
      <w:r w:rsidRPr="00606BFD">
        <w:rPr>
          <w:rFonts w:ascii="Trebuchet MS" w:hAnsi="Trebuchet MS"/>
          <w:sz w:val="24"/>
          <w:szCs w:val="24"/>
          <w:lang w:val="ro-RO"/>
        </w:rPr>
        <w:t>rin Ordin al Șefului DLAF</w:t>
      </w:r>
      <w:r>
        <w:rPr>
          <w:rFonts w:ascii="Trebuchet MS" w:hAnsi="Trebuchet MS"/>
          <w:sz w:val="24"/>
          <w:szCs w:val="24"/>
          <w:lang w:val="ro-RO"/>
        </w:rPr>
        <w:t>, au fost desemnate</w:t>
      </w:r>
      <w:r w:rsidRPr="00606BFD">
        <w:rPr>
          <w:rFonts w:ascii="Trebuchet MS" w:hAnsi="Trebuchet MS"/>
          <w:sz w:val="24"/>
          <w:szCs w:val="24"/>
          <w:lang w:val="ro-RO"/>
        </w:rPr>
        <w:t xml:space="preserve">, </w:t>
      </w:r>
      <w:r>
        <w:rPr>
          <w:rFonts w:ascii="Trebuchet MS" w:hAnsi="Trebuchet MS"/>
          <w:sz w:val="24"/>
          <w:szCs w:val="24"/>
          <w:lang w:val="ro-RO"/>
        </w:rPr>
        <w:t>p</w:t>
      </w:r>
      <w:r w:rsidRPr="00606BFD">
        <w:rPr>
          <w:rFonts w:ascii="Trebuchet MS" w:hAnsi="Trebuchet MS"/>
          <w:sz w:val="24"/>
          <w:szCs w:val="24"/>
          <w:lang w:val="ro-RO"/>
        </w:rPr>
        <w:t>ersoane</w:t>
      </w:r>
      <w:r>
        <w:rPr>
          <w:rFonts w:ascii="Trebuchet MS" w:hAnsi="Trebuchet MS"/>
          <w:sz w:val="24"/>
          <w:szCs w:val="24"/>
          <w:lang w:val="ro-RO"/>
        </w:rPr>
        <w:t xml:space="preserve">le responsabile cu </w:t>
      </w:r>
      <w:r w:rsidRPr="00606BFD">
        <w:rPr>
          <w:rFonts w:ascii="Trebuchet MS" w:hAnsi="Trebuchet MS"/>
          <w:sz w:val="24"/>
          <w:szCs w:val="24"/>
          <w:lang w:val="ro-RO"/>
        </w:rPr>
        <w:t xml:space="preserve"> monitorizarea implementării planului de integritate (comisia </w:t>
      </w:r>
      <w:r>
        <w:rPr>
          <w:rFonts w:ascii="Trebuchet MS" w:hAnsi="Trebuchet MS"/>
          <w:sz w:val="24"/>
          <w:szCs w:val="24"/>
          <w:lang w:val="ro-RO"/>
        </w:rPr>
        <w:t xml:space="preserve">de implementare a SNA la nivelul </w:t>
      </w:r>
      <w:r w:rsidRPr="00606BFD">
        <w:rPr>
          <w:rFonts w:ascii="Trebuchet MS" w:hAnsi="Trebuchet MS"/>
          <w:sz w:val="24"/>
          <w:szCs w:val="24"/>
          <w:lang w:val="ro-RO"/>
        </w:rPr>
        <w:t>DLAF)</w:t>
      </w:r>
      <w:r>
        <w:rPr>
          <w:rFonts w:ascii="Trebuchet MS" w:hAnsi="Trebuchet MS"/>
          <w:sz w:val="24"/>
          <w:szCs w:val="24"/>
          <w:lang w:val="ro-RO"/>
        </w:rPr>
        <w:t>.</w:t>
      </w:r>
    </w:p>
    <w:p w:rsidR="0015476F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Pr="00294E7E" w:rsidRDefault="0015476F" w:rsidP="0015476F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15476F" w:rsidRPr="00294E7E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15476F" w:rsidRPr="00E041DA" w:rsidRDefault="0015476F" w:rsidP="0015476F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:rsidR="0015476F" w:rsidRPr="00E041DA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15476F" w:rsidRPr="00F42B0A" w:rsidRDefault="0015476F" w:rsidP="0015476F">
      <w:pPr>
        <w:pStyle w:val="ListParagraph"/>
        <w:numPr>
          <w:ilvl w:val="0"/>
          <w:numId w:val="2"/>
        </w:numPr>
        <w:spacing w:after="0"/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:rsidR="0015476F" w:rsidRPr="00232AF1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15476F" w:rsidRPr="00294E7E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rPr>
          <w:rFonts w:ascii="Trebuchet MS" w:hAnsi="Trebuchet MS"/>
          <w:sz w:val="24"/>
          <w:szCs w:val="24"/>
          <w:lang w:val="ro-RO"/>
        </w:rPr>
      </w:pPr>
    </w:p>
    <w:p w:rsidR="0015476F" w:rsidRPr="00232AF1" w:rsidRDefault="0015476F" w:rsidP="0015476F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:rsidR="0015476F" w:rsidRPr="00232AF1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15476F" w:rsidRPr="003603E6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Conform prevederilor H.G nr.1.269 </w:t>
      </w:r>
      <w:r w:rsidRPr="00CB36C9">
        <w:rPr>
          <w:rFonts w:ascii="Trebuchet MS" w:hAnsi="Trebuchet MS"/>
          <w:sz w:val="24"/>
          <w:szCs w:val="24"/>
          <w:lang w:val="ro-RO"/>
        </w:rPr>
        <w:t xml:space="preserve">privind aprobarea Strategiei naționale anticorupție 2021-2025 </w:t>
      </w:r>
      <w:proofErr w:type="spellStart"/>
      <w:r w:rsidRPr="00CB36C9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CB36C9">
        <w:rPr>
          <w:rFonts w:ascii="Trebuchet MS" w:hAnsi="Trebuchet MS"/>
          <w:sz w:val="24"/>
          <w:szCs w:val="24"/>
          <w:lang w:val="ro-RO"/>
        </w:rPr>
        <w:t xml:space="preserve"> a documentelor aferente acesteia</w:t>
      </w:r>
      <w:r>
        <w:rPr>
          <w:rFonts w:ascii="Trebuchet MS" w:hAnsi="Trebuchet MS"/>
          <w:sz w:val="24"/>
          <w:szCs w:val="24"/>
          <w:lang w:val="ro-RO"/>
        </w:rPr>
        <w:t>, termenul pentru implementarea măsurii este semestrul I al anului 2022.</w:t>
      </w: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rebuchet MS" w:hAnsi="Trebuchet MS"/>
          <w:sz w:val="24"/>
          <w:szCs w:val="24"/>
          <w:lang w:val="ro-RO"/>
        </w:rPr>
      </w:pPr>
      <w:r w:rsidRPr="003603E6">
        <w:rPr>
          <w:rFonts w:ascii="Trebuchet MS" w:hAnsi="Trebuchet MS"/>
          <w:sz w:val="24"/>
          <w:szCs w:val="24"/>
          <w:lang w:val="ro-RO"/>
        </w:rPr>
        <w:t>Planul de integritate a fost adoptat și distribuit în ca</w:t>
      </w:r>
      <w:r>
        <w:rPr>
          <w:rFonts w:ascii="Trebuchet MS" w:hAnsi="Trebuchet MS"/>
          <w:sz w:val="24"/>
          <w:szCs w:val="24"/>
          <w:lang w:val="ro-RO"/>
        </w:rPr>
        <w:t>drul DLAF la data de 08.04.2022.</w:t>
      </w:r>
    </w:p>
    <w:p w:rsidR="0015476F" w:rsidRPr="00232AF1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:rsidR="0015476F" w:rsidRPr="00232AF1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a fost cazul.</w:t>
      </w: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numPr>
          <w:ilvl w:val="0"/>
          <w:numId w:val="2"/>
        </w:numPr>
        <w:ind w:right="900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:rsidR="0015476F" w:rsidRDefault="0015476F" w:rsidP="0015476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a fost cazul.</w:t>
      </w: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E60BD2" w:rsidRDefault="00E60BD2">
      <w:p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br w:type="page"/>
      </w:r>
    </w:p>
    <w:p w:rsidR="0015476F" w:rsidRPr="00232AF1" w:rsidRDefault="0015476F" w:rsidP="0015476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R</w:t>
      </w:r>
      <w:r w:rsidRPr="00881FD6">
        <w:rPr>
          <w:rFonts w:ascii="Trebuchet MS" w:hAnsi="Trebuchet MS"/>
          <w:sz w:val="24"/>
          <w:szCs w:val="24"/>
          <w:lang w:val="ro-RO"/>
        </w:rPr>
        <w:t>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15476F" w:rsidRPr="00881FD6" w:rsidRDefault="0015476F" w:rsidP="0015476F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nivelul DLAF pentru anul 2025</w:t>
      </w:r>
    </w:p>
    <w:p w:rsidR="0015476F" w:rsidRPr="002D6D98" w:rsidRDefault="0015476F" w:rsidP="0015476F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3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 xml:space="preserve">A nr. 1.1.3. - </w:t>
      </w:r>
      <w:r w:rsidRPr="002D6D98">
        <w:rPr>
          <w:rFonts w:ascii="Trebuchet MS" w:hAnsi="Trebuchet MS"/>
          <w:sz w:val="24"/>
          <w:szCs w:val="24"/>
          <w:lang w:val="ro-RO"/>
        </w:rPr>
        <w:t xml:space="preserve">Evaluarea anuală a modului de implementare a planului </w:t>
      </w:r>
      <w:proofErr w:type="spellStart"/>
      <w:r w:rsidRPr="002D6D98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2D6D98">
        <w:rPr>
          <w:rFonts w:ascii="Trebuchet MS" w:hAnsi="Trebuchet MS"/>
          <w:sz w:val="24"/>
          <w:szCs w:val="24"/>
          <w:lang w:val="ro-RO"/>
        </w:rPr>
        <w:t xml:space="preserve"> adaptarea acestuia la riscurile </w:t>
      </w:r>
      <w:proofErr w:type="spellStart"/>
      <w:r w:rsidRPr="002D6D98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2D6D98">
        <w:rPr>
          <w:rFonts w:ascii="Trebuchet MS" w:hAnsi="Trebuchet MS"/>
          <w:sz w:val="24"/>
          <w:szCs w:val="24"/>
          <w:lang w:val="ro-RO"/>
        </w:rPr>
        <w:t xml:space="preserve"> vulnerabilitățile nou apărute </w:t>
      </w:r>
    </w:p>
    <w:p w:rsidR="0015476F" w:rsidRDefault="0015476F" w:rsidP="0015476F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2D6D98">
        <w:rPr>
          <w:rFonts w:ascii="Trebuchet MS" w:hAnsi="Trebuchet MS"/>
          <w:sz w:val="24"/>
          <w:szCs w:val="24"/>
          <w:lang w:val="ro-RO"/>
        </w:rPr>
        <w:t xml:space="preserve">   </w:t>
      </w:r>
      <w:r w:rsidRPr="00E33147">
        <w:rPr>
          <w:rFonts w:ascii="Trebuchet MS" w:hAnsi="Trebuchet MS"/>
          <w:sz w:val="24"/>
          <w:szCs w:val="24"/>
          <w:lang w:val="ro-RO"/>
        </w:rPr>
        <w:t xml:space="preserve">   </w:t>
      </w:r>
    </w:p>
    <w:p w:rsidR="0015476F" w:rsidRDefault="0015476F" w:rsidP="0015476F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:rsidR="0015476F" w:rsidRDefault="0015476F" w:rsidP="0015476F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-257141544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101094691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Arial" w:eastAsia="MS Mincho" w:hAnsi="Arial" w:cs="Aria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88020524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Arial" w:eastAsia="MS Mincho" w:hAnsi="Arial" w:cs="Arial"/>
              <w:lang w:val="ro-RO"/>
            </w:rPr>
            <w:t>☐</w:t>
          </w:r>
        </w:sdtContent>
      </w:sdt>
      <w:r>
        <w:rPr>
          <w:rFonts w:ascii="Trebuchet MS" w:eastAsia="MS Mincho" w:hAnsi="Trebuchet MS" w:cs="Times New Roman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  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128129161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Arial" w:eastAsia="MS Mincho" w:hAnsi="Arial" w:cs="Aria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:rsidR="0015476F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Pr="00E33147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15476F" w:rsidRPr="002D6D98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i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Evaluarea implementării Planului intern de integritate pentru anul 2025 a fost realizată.</w:t>
      </w:r>
    </w:p>
    <w:p w:rsidR="0015476F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:rsidR="0015476F" w:rsidRPr="00065E7C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15476F" w:rsidRPr="00065E7C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15476F" w:rsidRPr="00E041DA" w:rsidRDefault="0015476F" w:rsidP="0015476F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:rsidR="0015476F" w:rsidRPr="00E041DA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15476F" w:rsidRDefault="0015476F" w:rsidP="0015476F">
      <w:pPr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rPr>
          <w:rFonts w:ascii="Trebuchet MS" w:hAnsi="Trebuchet MS"/>
          <w:sz w:val="24"/>
          <w:szCs w:val="24"/>
          <w:lang w:val="ro-RO"/>
        </w:rPr>
      </w:pPr>
    </w:p>
    <w:p w:rsidR="0015476F" w:rsidRPr="00F42B0A" w:rsidRDefault="0015476F" w:rsidP="0015476F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:rsidR="0015476F" w:rsidRPr="00232AF1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Pr="005C5316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15476F" w:rsidRDefault="0015476F" w:rsidP="0015476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rPr>
          <w:rFonts w:ascii="Trebuchet MS" w:hAnsi="Trebuchet MS"/>
          <w:sz w:val="24"/>
          <w:szCs w:val="24"/>
          <w:lang w:val="ro-RO"/>
        </w:rPr>
      </w:pPr>
    </w:p>
    <w:p w:rsidR="0015476F" w:rsidRPr="00065E7C" w:rsidRDefault="0015476F" w:rsidP="0015476F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:rsidR="0015476F" w:rsidRPr="00065E7C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lastRenderedPageBreak/>
        <w:t xml:space="preserve">Conform prevederilor H.G nr.1.269 </w:t>
      </w:r>
      <w:r w:rsidRPr="00CB36C9">
        <w:rPr>
          <w:rFonts w:ascii="Trebuchet MS" w:hAnsi="Trebuchet MS"/>
          <w:sz w:val="24"/>
          <w:szCs w:val="24"/>
          <w:lang w:val="ro-RO"/>
        </w:rPr>
        <w:t xml:space="preserve">privind aprobarea Strategiei naționale anticorupție 2021-2025 </w:t>
      </w:r>
      <w:proofErr w:type="spellStart"/>
      <w:r w:rsidRPr="00CB36C9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CB36C9">
        <w:rPr>
          <w:rFonts w:ascii="Trebuchet MS" w:hAnsi="Trebuchet MS"/>
          <w:sz w:val="24"/>
          <w:szCs w:val="24"/>
          <w:lang w:val="ro-RO"/>
        </w:rPr>
        <w:t xml:space="preserve"> a documentelor aferente acesteia</w:t>
      </w:r>
      <w:r>
        <w:rPr>
          <w:rFonts w:ascii="Trebuchet MS" w:hAnsi="Trebuchet MS"/>
          <w:sz w:val="24"/>
          <w:szCs w:val="24"/>
          <w:lang w:val="ro-RO"/>
        </w:rPr>
        <w:t>, termenul pentru implementarea măsurii este anual.</w:t>
      </w: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Evaluarea implementării Planului intern de integritate pentru anul 2025 a fost transmisă către Ministerul Justiției în luna februarie 2026 și, ulterior, va fi publicată pe site-ul DLAF.</w:t>
      </w:r>
    </w:p>
    <w:p w:rsidR="0015476F" w:rsidRPr="006959C7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:rsidR="0015476F" w:rsidRPr="00232AF1" w:rsidRDefault="0015476F" w:rsidP="001547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a fost cazul.</w:t>
      </w: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15476F" w:rsidRDefault="0015476F" w:rsidP="0015476F">
      <w:pPr>
        <w:pStyle w:val="ListParagraph"/>
        <w:numPr>
          <w:ilvl w:val="0"/>
          <w:numId w:val="3"/>
        </w:numPr>
        <w:ind w:right="900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:rsidR="0015476F" w:rsidRPr="006959C7" w:rsidRDefault="0015476F" w:rsidP="0015476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15476F" w:rsidRPr="006959C7" w:rsidRDefault="0015476F" w:rsidP="001547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a fost cazul.</w:t>
      </w:r>
    </w:p>
    <w:p w:rsidR="00E60BD2" w:rsidRDefault="00E60BD2">
      <w:p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br w:type="page"/>
      </w:r>
    </w:p>
    <w:p w:rsidR="0015476F" w:rsidRPr="00232AF1" w:rsidRDefault="0015476F" w:rsidP="0015476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E60BD2" w:rsidRDefault="00E60BD2" w:rsidP="00E60BD2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E60BD2" w:rsidRPr="00881FD6" w:rsidRDefault="00E60BD2" w:rsidP="00E60BD2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nivelul DLAF pentru anul 2025</w:t>
      </w:r>
    </w:p>
    <w:p w:rsidR="00E60BD2" w:rsidRPr="00E33147" w:rsidRDefault="00E60BD2" w:rsidP="00E60BD2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4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 xml:space="preserve">A nr. 1.1.4. - </w:t>
      </w:r>
      <w:r w:rsidRPr="006959C7">
        <w:rPr>
          <w:rFonts w:ascii="Trebuchet MS" w:hAnsi="Trebuchet MS"/>
          <w:sz w:val="24"/>
          <w:szCs w:val="24"/>
          <w:lang w:val="ro-RO"/>
        </w:rPr>
        <w:t xml:space="preserve">Identificarea, analizarea, evaluarea </w:t>
      </w:r>
      <w:proofErr w:type="spellStart"/>
      <w:r w:rsidRPr="006959C7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6959C7">
        <w:rPr>
          <w:rFonts w:ascii="Trebuchet MS" w:hAnsi="Trebuchet MS"/>
          <w:sz w:val="24"/>
          <w:szCs w:val="24"/>
          <w:lang w:val="ro-RO"/>
        </w:rPr>
        <w:t xml:space="preserve"> monitorizarea riscurilor de </w:t>
      </w:r>
      <w:proofErr w:type="spellStart"/>
      <w:r w:rsidRPr="006959C7">
        <w:rPr>
          <w:rFonts w:ascii="Trebuchet MS" w:hAnsi="Trebuchet MS"/>
          <w:sz w:val="24"/>
          <w:szCs w:val="24"/>
          <w:lang w:val="ro-RO"/>
        </w:rPr>
        <w:t>corupţie</w:t>
      </w:r>
      <w:proofErr w:type="spellEnd"/>
      <w:r w:rsidRPr="006959C7">
        <w:rPr>
          <w:rFonts w:ascii="Trebuchet MS" w:hAnsi="Trebuchet MS"/>
          <w:sz w:val="24"/>
          <w:szCs w:val="24"/>
          <w:lang w:val="ro-RO"/>
        </w:rPr>
        <w:t xml:space="preserve">, precum </w:t>
      </w:r>
      <w:proofErr w:type="spellStart"/>
      <w:r w:rsidRPr="006959C7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6959C7">
        <w:rPr>
          <w:rFonts w:ascii="Trebuchet MS" w:hAnsi="Trebuchet MS"/>
          <w:sz w:val="24"/>
          <w:szCs w:val="24"/>
          <w:lang w:val="ro-RO"/>
        </w:rPr>
        <w:t xml:space="preserve"> stabilirea </w:t>
      </w:r>
      <w:proofErr w:type="spellStart"/>
      <w:r w:rsidRPr="006959C7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6959C7">
        <w:rPr>
          <w:rFonts w:ascii="Trebuchet MS" w:hAnsi="Trebuchet MS"/>
          <w:sz w:val="24"/>
          <w:szCs w:val="24"/>
          <w:lang w:val="ro-RO"/>
        </w:rPr>
        <w:t xml:space="preserve"> implementarea măsurilor de prevenire </w:t>
      </w:r>
      <w:proofErr w:type="spellStart"/>
      <w:r w:rsidRPr="006959C7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6959C7">
        <w:rPr>
          <w:rFonts w:ascii="Trebuchet MS" w:hAnsi="Trebuchet MS"/>
          <w:sz w:val="24"/>
          <w:szCs w:val="24"/>
          <w:lang w:val="ro-RO"/>
        </w:rPr>
        <w:t xml:space="preserve"> control al acestora, conform H.G. nr. 599/2018  </w:t>
      </w:r>
    </w:p>
    <w:p w:rsidR="00E60BD2" w:rsidRDefault="00E60BD2" w:rsidP="00E60BD2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E33147">
        <w:rPr>
          <w:rFonts w:ascii="Trebuchet MS" w:hAnsi="Trebuchet MS"/>
          <w:sz w:val="24"/>
          <w:szCs w:val="24"/>
          <w:lang w:val="ro-RO"/>
        </w:rPr>
        <w:t xml:space="preserve">   </w:t>
      </w:r>
    </w:p>
    <w:p w:rsidR="00E60BD2" w:rsidRDefault="00E60BD2" w:rsidP="00E60BD2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E60BD2" w:rsidRDefault="00E60BD2" w:rsidP="00E60BD2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:rsidR="00E60BD2" w:rsidRDefault="00E60BD2" w:rsidP="00E60BD2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1803655729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-128419269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-136914416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Arial" w:eastAsia="MS Mincho" w:hAnsi="Arial" w:cs="Arial"/>
              <w:lang w:val="ro-RO"/>
            </w:rPr>
            <w:t>☐</w:t>
          </w:r>
        </w:sdtContent>
      </w:sdt>
      <w:r>
        <w:rPr>
          <w:rFonts w:ascii="Trebuchet MS" w:eastAsia="MS Mincho" w:hAnsi="Trebuchet MS" w:cs="Times New Roman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49569696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Arial" w:eastAsia="MS Mincho" w:hAnsi="Arial" w:cs="Aria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:rsidR="00E60BD2" w:rsidRDefault="00E60BD2" w:rsidP="00E60BD2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60BD2" w:rsidRPr="004105E1" w:rsidRDefault="00E60BD2" w:rsidP="00E60BD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4105E1">
        <w:rPr>
          <w:rFonts w:ascii="Trebuchet MS" w:hAnsi="Trebuchet MS"/>
          <w:sz w:val="24"/>
          <w:szCs w:val="24"/>
          <w:lang w:val="ro-RO"/>
        </w:rPr>
        <w:t>Implementată – conform Registrului riscurilor de corupție la nivelul DLAF.</w:t>
      </w:r>
    </w:p>
    <w:p w:rsidR="00E60BD2" w:rsidRPr="006959C7" w:rsidRDefault="00E60BD2" w:rsidP="00E60BD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Pentru anul 2025</w:t>
      </w:r>
      <w:r w:rsidRPr="004105E1">
        <w:rPr>
          <w:rFonts w:ascii="Trebuchet MS" w:hAnsi="Trebuchet MS"/>
          <w:sz w:val="24"/>
          <w:szCs w:val="24"/>
          <w:lang w:val="ro-RO"/>
        </w:rPr>
        <w:t xml:space="preserve"> au fost identificate și evaluate 6 riscuri de corupție și au fost stabilite 6 măsuri de intervenție.</w:t>
      </w:r>
    </w:p>
    <w:p w:rsidR="00E60BD2" w:rsidRPr="0074006D" w:rsidRDefault="00E60BD2" w:rsidP="00E60BD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E60BD2" w:rsidRDefault="00E60BD2" w:rsidP="00E60BD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0002A2">
        <w:rPr>
          <w:rFonts w:ascii="Trebuchet MS" w:hAnsi="Trebuchet MS"/>
          <w:sz w:val="24"/>
          <w:szCs w:val="24"/>
          <w:lang w:val="ro-RO"/>
        </w:rPr>
        <w:t xml:space="preserve">Formarea profesională a membrilor Grupului de lucru pentru aplicarea efectivă a metodologiei de evaluare a riscurilor este inclusă </w:t>
      </w:r>
      <w:r>
        <w:rPr>
          <w:rFonts w:ascii="Trebuchet MS" w:hAnsi="Trebuchet MS"/>
          <w:sz w:val="24"/>
          <w:szCs w:val="24"/>
          <w:lang w:val="ro-RO"/>
        </w:rPr>
        <w:t>în sfera demersurilor aferente.</w:t>
      </w:r>
    </w:p>
    <w:p w:rsidR="00E60BD2" w:rsidRPr="00E33147" w:rsidRDefault="00E60BD2" w:rsidP="00E60BD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E60BD2" w:rsidRDefault="00E60BD2" w:rsidP="00E60BD2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60BD2" w:rsidRDefault="00E60BD2" w:rsidP="00E60BD2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60BD2" w:rsidRDefault="00E60BD2" w:rsidP="00E60BD2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:rsidR="00E60BD2" w:rsidRPr="00D15FCA" w:rsidRDefault="00E60BD2" w:rsidP="00E60BD2">
      <w:pPr>
        <w:rPr>
          <w:rFonts w:ascii="Trebuchet MS" w:hAnsi="Trebuchet MS"/>
          <w:sz w:val="24"/>
          <w:szCs w:val="24"/>
          <w:lang w:val="ro-RO"/>
        </w:rPr>
      </w:pPr>
    </w:p>
    <w:p w:rsidR="00E60BD2" w:rsidRPr="00D15FCA" w:rsidRDefault="00E60BD2" w:rsidP="00E60BD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E60BD2" w:rsidRDefault="00E60BD2" w:rsidP="00E60BD2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E60BD2" w:rsidRPr="00E041DA" w:rsidRDefault="00E60BD2" w:rsidP="00E60BD2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:rsidR="00E60BD2" w:rsidRPr="00E041DA" w:rsidRDefault="00E60BD2" w:rsidP="00E60BD2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60BD2" w:rsidRDefault="00E60BD2" w:rsidP="00E60BD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E60BD2" w:rsidRDefault="00E60BD2" w:rsidP="00E60BD2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E60BD2" w:rsidRPr="00F42B0A" w:rsidRDefault="00E60BD2" w:rsidP="00E60BD2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:rsidR="00E60BD2" w:rsidRPr="00232AF1" w:rsidRDefault="00E60BD2" w:rsidP="00E60BD2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60BD2" w:rsidRDefault="00E60BD2" w:rsidP="00E60BD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E60BD2" w:rsidRDefault="00E60BD2" w:rsidP="00E60BD2">
      <w:pPr>
        <w:rPr>
          <w:rFonts w:ascii="Trebuchet MS" w:hAnsi="Trebuchet MS"/>
          <w:sz w:val="24"/>
          <w:szCs w:val="24"/>
          <w:lang w:val="ro-RO"/>
        </w:rPr>
      </w:pPr>
    </w:p>
    <w:p w:rsidR="00E60BD2" w:rsidRPr="00232AF1" w:rsidRDefault="00E60BD2" w:rsidP="00E60BD2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:rsidR="00E60BD2" w:rsidRPr="00232AF1" w:rsidRDefault="00E60BD2" w:rsidP="00E60BD2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60BD2" w:rsidRDefault="00E60BD2" w:rsidP="00E60BD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Conform prevederilor H.G. nr.1.269 </w:t>
      </w:r>
      <w:r w:rsidRPr="00CB36C9">
        <w:rPr>
          <w:rFonts w:ascii="Trebuchet MS" w:hAnsi="Trebuchet MS"/>
          <w:sz w:val="24"/>
          <w:szCs w:val="24"/>
          <w:lang w:val="ro-RO"/>
        </w:rPr>
        <w:t>privind aprobarea Strategiei naționale anticorupție 2021-2025 și a documentelor aferente acesteia</w:t>
      </w:r>
      <w:r>
        <w:rPr>
          <w:rFonts w:ascii="Trebuchet MS" w:hAnsi="Trebuchet MS"/>
          <w:sz w:val="24"/>
          <w:szCs w:val="24"/>
          <w:lang w:val="ro-RO"/>
        </w:rPr>
        <w:t>, termenul pentru implementarea măsurii este anual.</w:t>
      </w:r>
    </w:p>
    <w:p w:rsidR="00E60BD2" w:rsidRPr="00737D3C" w:rsidRDefault="00E60BD2" w:rsidP="00E60BD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4105E1">
        <w:rPr>
          <w:rFonts w:ascii="Trebuchet MS" w:hAnsi="Trebuchet MS"/>
          <w:sz w:val="24"/>
          <w:szCs w:val="24"/>
          <w:lang w:val="ro-RO"/>
        </w:rPr>
        <w:t>Pentru anul 202</w:t>
      </w:r>
      <w:r>
        <w:rPr>
          <w:rFonts w:ascii="Trebuchet MS" w:hAnsi="Trebuchet MS"/>
          <w:sz w:val="24"/>
          <w:szCs w:val="24"/>
          <w:lang w:val="ro-RO"/>
        </w:rPr>
        <w:t>5</w:t>
      </w:r>
      <w:r w:rsidRPr="004105E1">
        <w:rPr>
          <w:rFonts w:ascii="Trebuchet MS" w:hAnsi="Trebuchet MS"/>
          <w:sz w:val="24"/>
          <w:szCs w:val="24"/>
          <w:lang w:val="ro-RO"/>
        </w:rPr>
        <w:t xml:space="preserve"> a fost elaborat Registrul riscurilor de corupție la nivel DLAF, care conține și Planul de implementare </w:t>
      </w:r>
      <w:r>
        <w:rPr>
          <w:rFonts w:ascii="Trebuchet MS" w:hAnsi="Trebuchet MS"/>
          <w:sz w:val="24"/>
          <w:szCs w:val="24"/>
          <w:lang w:val="ro-RO"/>
        </w:rPr>
        <w:t>a măsurilor de control a riscurilor.</w:t>
      </w:r>
    </w:p>
    <w:p w:rsidR="00E60BD2" w:rsidRDefault="00E60BD2" w:rsidP="00E60BD2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60BD2" w:rsidRDefault="00E60BD2" w:rsidP="00E60BD2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60BD2" w:rsidRDefault="00E60BD2" w:rsidP="00E60BD2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:rsidR="00E60BD2" w:rsidRPr="00232AF1" w:rsidRDefault="00E60BD2" w:rsidP="00E60BD2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60BD2" w:rsidRDefault="00E60BD2" w:rsidP="00E60BD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a fost cazul.</w:t>
      </w:r>
    </w:p>
    <w:p w:rsidR="00E60BD2" w:rsidRDefault="00E60BD2" w:rsidP="00E60BD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E60BD2" w:rsidRDefault="00E60BD2" w:rsidP="00E60BD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E60BD2" w:rsidRDefault="00E60BD2" w:rsidP="00E60BD2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E60BD2" w:rsidRDefault="00E60BD2" w:rsidP="00E60BD2">
      <w:pPr>
        <w:pStyle w:val="ListParagraph"/>
        <w:numPr>
          <w:ilvl w:val="0"/>
          <w:numId w:val="4"/>
        </w:numPr>
        <w:ind w:right="900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:rsidR="00E60BD2" w:rsidRPr="006959C7" w:rsidRDefault="00E60BD2" w:rsidP="00E60BD2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E60BD2" w:rsidRPr="006959C7" w:rsidRDefault="00E60BD2" w:rsidP="00E60BD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a fost cazul.</w:t>
      </w:r>
    </w:p>
    <w:p w:rsidR="00E6227C" w:rsidRDefault="00E6227C">
      <w:p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br w:type="page"/>
      </w:r>
    </w:p>
    <w:p w:rsidR="00E60BD2" w:rsidRPr="00232AF1" w:rsidRDefault="00E60BD2" w:rsidP="00E60BD2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E6227C" w:rsidRDefault="00E6227C" w:rsidP="00E6227C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E6227C" w:rsidRPr="00881FD6" w:rsidRDefault="00E6227C" w:rsidP="00E6227C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nivelul DLAF pentru anul 2025</w:t>
      </w:r>
    </w:p>
    <w:p w:rsidR="00E6227C" w:rsidRPr="00E33147" w:rsidRDefault="00E6227C" w:rsidP="00E6227C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5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 xml:space="preserve">A nr. 1.1.5. - </w:t>
      </w:r>
      <w:r w:rsidRPr="00226ADD">
        <w:rPr>
          <w:rFonts w:ascii="Trebuchet MS" w:hAnsi="Trebuchet MS"/>
          <w:sz w:val="24"/>
          <w:szCs w:val="24"/>
          <w:lang w:val="ro-RO"/>
        </w:rPr>
        <w:t xml:space="preserve">Identificarea, evaluarea </w:t>
      </w:r>
      <w:proofErr w:type="spellStart"/>
      <w:r w:rsidRPr="00226ADD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226ADD">
        <w:rPr>
          <w:rFonts w:ascii="Trebuchet MS" w:hAnsi="Trebuchet MS"/>
          <w:sz w:val="24"/>
          <w:szCs w:val="24"/>
          <w:lang w:val="ro-RO"/>
        </w:rPr>
        <w:t xml:space="preserve"> raportarea unitară a incidentelor de integritate, conform H.G. nr. 599/2018, precum </w:t>
      </w:r>
      <w:proofErr w:type="spellStart"/>
      <w:r w:rsidRPr="00226ADD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226ADD">
        <w:rPr>
          <w:rFonts w:ascii="Trebuchet MS" w:hAnsi="Trebuchet MS"/>
          <w:sz w:val="24"/>
          <w:szCs w:val="24"/>
          <w:lang w:val="ro-RO"/>
        </w:rPr>
        <w:t xml:space="preserve"> stabilirea unor măsuri de prevenire </w:t>
      </w:r>
      <w:proofErr w:type="spellStart"/>
      <w:r w:rsidRPr="00226ADD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226ADD">
        <w:rPr>
          <w:rFonts w:ascii="Trebuchet MS" w:hAnsi="Trebuchet MS"/>
          <w:sz w:val="24"/>
          <w:szCs w:val="24"/>
          <w:lang w:val="ro-RO"/>
        </w:rPr>
        <w:t xml:space="preserve">/sau control urmare producerii acestora  </w:t>
      </w:r>
    </w:p>
    <w:p w:rsidR="00E6227C" w:rsidRDefault="00E6227C" w:rsidP="00E6227C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E33147">
        <w:rPr>
          <w:rFonts w:ascii="Trebuchet MS" w:hAnsi="Trebuchet MS"/>
          <w:sz w:val="24"/>
          <w:szCs w:val="24"/>
          <w:lang w:val="ro-RO"/>
        </w:rPr>
        <w:t xml:space="preserve">   </w:t>
      </w:r>
    </w:p>
    <w:p w:rsidR="00E6227C" w:rsidRDefault="00E6227C" w:rsidP="00E6227C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E6227C" w:rsidRDefault="00E6227C" w:rsidP="00E6227C">
      <w:pPr>
        <w:pStyle w:val="ListParagraph"/>
        <w:numPr>
          <w:ilvl w:val="0"/>
          <w:numId w:val="5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:rsidR="00E6227C" w:rsidRDefault="00E6227C" w:rsidP="00E6227C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978644939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-1677643954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59899008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Arial" w:eastAsia="MS Mincho" w:hAnsi="Arial" w:cs="Arial"/>
              <w:lang w:val="ro-RO"/>
            </w:rPr>
            <w:t>☐</w:t>
          </w:r>
        </w:sdtContent>
      </w:sdt>
      <w:r>
        <w:rPr>
          <w:rFonts w:ascii="Trebuchet MS" w:eastAsia="MS Mincho" w:hAnsi="Trebuchet MS" w:cs="Times New Roman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  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-467898355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Arial" w:eastAsia="MS Mincho" w:hAnsi="Arial" w:cs="Aria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:rsidR="00E6227C" w:rsidRDefault="00E6227C" w:rsidP="00E6227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6227C" w:rsidRPr="00E33147" w:rsidRDefault="00E6227C" w:rsidP="00E6227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E6227C" w:rsidRDefault="00E6227C" w:rsidP="00E6227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În anul 2025 nu au fost identificate</w:t>
      </w:r>
      <w:r w:rsidRPr="00226ADD">
        <w:rPr>
          <w:rFonts w:ascii="Trebuchet MS" w:hAnsi="Trebuchet MS"/>
          <w:sz w:val="24"/>
          <w:szCs w:val="24"/>
          <w:lang w:val="ro-RO"/>
        </w:rPr>
        <w:t xml:space="preserve"> incidente de integritate la nivelul DLAF</w:t>
      </w:r>
      <w:r>
        <w:rPr>
          <w:rFonts w:ascii="Trebuchet MS" w:hAnsi="Trebuchet MS"/>
          <w:sz w:val="24"/>
          <w:szCs w:val="24"/>
          <w:lang w:val="ro-RO"/>
        </w:rPr>
        <w:t xml:space="preserve">. </w:t>
      </w:r>
    </w:p>
    <w:p w:rsidR="00E6227C" w:rsidRDefault="00E6227C" w:rsidP="00E6227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E6227C" w:rsidRPr="00225726" w:rsidRDefault="00E6227C" w:rsidP="00E6227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225726">
        <w:rPr>
          <w:rFonts w:ascii="Trebuchet MS" w:hAnsi="Trebuchet MS"/>
          <w:sz w:val="24"/>
          <w:szCs w:val="24"/>
          <w:lang w:val="ro-RO"/>
        </w:rPr>
        <w:t xml:space="preserve">Rapoarte întocmite </w:t>
      </w:r>
      <w:r>
        <w:rPr>
          <w:rFonts w:ascii="Trebuchet MS" w:hAnsi="Trebuchet MS"/>
          <w:sz w:val="24"/>
          <w:szCs w:val="24"/>
          <w:lang w:val="ro-RO"/>
        </w:rPr>
        <w:t xml:space="preserve"> 1.</w:t>
      </w:r>
    </w:p>
    <w:p w:rsidR="00E6227C" w:rsidRPr="00225726" w:rsidRDefault="00E6227C" w:rsidP="00E6227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E6227C" w:rsidRPr="00225726" w:rsidRDefault="00E6227C" w:rsidP="00E6227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225726">
        <w:rPr>
          <w:rFonts w:ascii="Trebuchet MS" w:hAnsi="Trebuchet MS"/>
          <w:sz w:val="24"/>
          <w:szCs w:val="24"/>
          <w:lang w:val="ro-RO"/>
        </w:rPr>
        <w:t xml:space="preserve">Nr. </w:t>
      </w:r>
      <w:proofErr w:type="spellStart"/>
      <w:r w:rsidRPr="00225726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225726">
        <w:rPr>
          <w:rFonts w:ascii="Trebuchet MS" w:hAnsi="Trebuchet MS"/>
          <w:sz w:val="24"/>
          <w:szCs w:val="24"/>
          <w:lang w:val="ro-RO"/>
        </w:rPr>
        <w:t xml:space="preserve"> tipul de măsuri de prevenire </w:t>
      </w:r>
      <w:proofErr w:type="spellStart"/>
      <w:r w:rsidRPr="00225726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225726">
        <w:rPr>
          <w:rFonts w:ascii="Trebuchet MS" w:hAnsi="Trebuchet MS"/>
          <w:sz w:val="24"/>
          <w:szCs w:val="24"/>
          <w:lang w:val="ro-RO"/>
        </w:rPr>
        <w:t>/sau control luate</w:t>
      </w:r>
      <w:r>
        <w:rPr>
          <w:rFonts w:ascii="Trebuchet MS" w:hAnsi="Trebuchet MS"/>
          <w:sz w:val="24"/>
          <w:szCs w:val="24"/>
          <w:lang w:val="ro-RO"/>
        </w:rPr>
        <w:t xml:space="preserve"> – nu a fost cazul.</w:t>
      </w:r>
    </w:p>
    <w:p w:rsidR="00E6227C" w:rsidRDefault="00E6227C" w:rsidP="00E6227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6227C" w:rsidRDefault="00E6227C" w:rsidP="00E6227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6227C" w:rsidRDefault="00E6227C" w:rsidP="00E6227C">
      <w:pPr>
        <w:pStyle w:val="ListParagraph"/>
        <w:numPr>
          <w:ilvl w:val="0"/>
          <w:numId w:val="5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:rsidR="00E6227C" w:rsidRDefault="00E6227C" w:rsidP="00E6227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6227C" w:rsidRDefault="00E6227C" w:rsidP="00E6227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E6227C" w:rsidRDefault="00E6227C" w:rsidP="00E6227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E6227C" w:rsidRDefault="00E6227C" w:rsidP="00E6227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E6227C" w:rsidRDefault="00E6227C" w:rsidP="00E6227C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E6227C" w:rsidRPr="00E041DA" w:rsidRDefault="00E6227C" w:rsidP="00E6227C">
      <w:pPr>
        <w:pStyle w:val="ListParagraph"/>
        <w:numPr>
          <w:ilvl w:val="0"/>
          <w:numId w:val="5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:rsidR="00E6227C" w:rsidRPr="00E041DA" w:rsidRDefault="00E6227C" w:rsidP="00E6227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6227C" w:rsidRDefault="00E6227C" w:rsidP="00E6227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E6227C" w:rsidRDefault="00E6227C" w:rsidP="00E6227C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E6227C" w:rsidRPr="00F42B0A" w:rsidRDefault="00E6227C" w:rsidP="00E6227C">
      <w:pPr>
        <w:pStyle w:val="ListParagraph"/>
        <w:numPr>
          <w:ilvl w:val="0"/>
          <w:numId w:val="5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:rsidR="00E6227C" w:rsidRPr="00232AF1" w:rsidRDefault="00E6227C" w:rsidP="00E6227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6227C" w:rsidRPr="005C5316" w:rsidRDefault="00E6227C" w:rsidP="00E6227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E6227C" w:rsidRDefault="00E6227C" w:rsidP="00E6227C">
      <w:pPr>
        <w:rPr>
          <w:rFonts w:ascii="Trebuchet MS" w:hAnsi="Trebuchet MS"/>
          <w:sz w:val="24"/>
          <w:szCs w:val="24"/>
          <w:lang w:val="ro-RO"/>
        </w:rPr>
      </w:pPr>
    </w:p>
    <w:p w:rsidR="00E6227C" w:rsidRPr="00232AF1" w:rsidRDefault="00E6227C" w:rsidP="00E6227C">
      <w:pPr>
        <w:pStyle w:val="ListParagraph"/>
        <w:numPr>
          <w:ilvl w:val="0"/>
          <w:numId w:val="5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lastRenderedPageBreak/>
        <w:t xml:space="preserve">Respectarea termenelor și a conținutului activităților </w:t>
      </w:r>
    </w:p>
    <w:p w:rsidR="00E6227C" w:rsidRPr="00232AF1" w:rsidRDefault="00E6227C" w:rsidP="00E6227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6227C" w:rsidRDefault="00E6227C" w:rsidP="00E6227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E6227C" w:rsidRDefault="00E6227C" w:rsidP="00E6227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Conform prevederilor H.G nr.1.269 </w:t>
      </w:r>
      <w:r w:rsidRPr="00CB36C9">
        <w:rPr>
          <w:rFonts w:ascii="Trebuchet MS" w:hAnsi="Trebuchet MS"/>
          <w:sz w:val="24"/>
          <w:szCs w:val="24"/>
          <w:lang w:val="ro-RO"/>
        </w:rPr>
        <w:t xml:space="preserve">privind aprobarea Strategiei naționale anticorupție 2021-2025 </w:t>
      </w:r>
      <w:proofErr w:type="spellStart"/>
      <w:r w:rsidRPr="00CB36C9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CB36C9">
        <w:rPr>
          <w:rFonts w:ascii="Trebuchet MS" w:hAnsi="Trebuchet MS"/>
          <w:sz w:val="24"/>
          <w:szCs w:val="24"/>
          <w:lang w:val="ro-RO"/>
        </w:rPr>
        <w:t xml:space="preserve"> a documentelor aferente acesteia</w:t>
      </w:r>
      <w:r>
        <w:rPr>
          <w:rFonts w:ascii="Trebuchet MS" w:hAnsi="Trebuchet MS"/>
          <w:sz w:val="24"/>
          <w:szCs w:val="24"/>
          <w:lang w:val="ro-RO"/>
        </w:rPr>
        <w:t>, termenul pentru implementarea măsurii este anual.</w:t>
      </w:r>
    </w:p>
    <w:p w:rsidR="00E6227C" w:rsidRDefault="00E6227C" w:rsidP="00E6227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6227C" w:rsidRDefault="00E6227C" w:rsidP="00E6227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6227C" w:rsidRDefault="00E6227C" w:rsidP="00E6227C">
      <w:pPr>
        <w:pStyle w:val="ListParagraph"/>
        <w:numPr>
          <w:ilvl w:val="0"/>
          <w:numId w:val="5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:rsidR="00E6227C" w:rsidRPr="00232AF1" w:rsidRDefault="00E6227C" w:rsidP="00E6227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6227C" w:rsidRDefault="00E6227C" w:rsidP="00E6227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a fost cazul.</w:t>
      </w:r>
    </w:p>
    <w:p w:rsidR="00E6227C" w:rsidRDefault="00E6227C" w:rsidP="00E6227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E6227C" w:rsidRDefault="00E6227C" w:rsidP="00E6227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E6227C" w:rsidRDefault="00E6227C" w:rsidP="00E6227C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E6227C" w:rsidRDefault="00E6227C" w:rsidP="00E6227C">
      <w:pPr>
        <w:pStyle w:val="ListParagraph"/>
        <w:numPr>
          <w:ilvl w:val="0"/>
          <w:numId w:val="5"/>
        </w:numPr>
        <w:ind w:right="900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:rsidR="00E6227C" w:rsidRPr="006959C7" w:rsidRDefault="00E6227C" w:rsidP="00E6227C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E6227C" w:rsidRPr="006959C7" w:rsidRDefault="00E6227C" w:rsidP="00E6227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a fost cazul.</w:t>
      </w:r>
    </w:p>
    <w:p w:rsidR="00022BE1" w:rsidRDefault="00022BE1">
      <w:p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br w:type="page"/>
      </w:r>
    </w:p>
    <w:p w:rsidR="00E6227C" w:rsidRPr="00232AF1" w:rsidRDefault="00E6227C" w:rsidP="00E6227C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022BE1" w:rsidRDefault="00022BE1" w:rsidP="00022BE1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022BE1" w:rsidRPr="00881FD6" w:rsidRDefault="00022BE1" w:rsidP="00022BE1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nivelul DLAF pentru anul 2025</w:t>
      </w:r>
    </w:p>
    <w:p w:rsidR="00022BE1" w:rsidRDefault="00022BE1" w:rsidP="00022BE1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6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 xml:space="preserve">A nr. 1.1.6. </w:t>
      </w:r>
      <w:r w:rsidRPr="009415D1">
        <w:rPr>
          <w:rFonts w:ascii="Trebuchet MS" w:hAnsi="Trebuchet MS"/>
          <w:sz w:val="24"/>
          <w:szCs w:val="24"/>
          <w:lang w:val="ro-RO"/>
        </w:rPr>
        <w:t xml:space="preserve">Transmiterea contribuțiilor solicitate de secretariatul tehnic SNA </w:t>
      </w:r>
      <w:proofErr w:type="spellStart"/>
      <w:r w:rsidRPr="009415D1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9415D1">
        <w:rPr>
          <w:rFonts w:ascii="Trebuchet MS" w:hAnsi="Trebuchet MS"/>
          <w:sz w:val="24"/>
          <w:szCs w:val="24"/>
          <w:lang w:val="ro-RO"/>
        </w:rPr>
        <w:t xml:space="preserve"> participarea la activitățile de coordonare și monitorizare a strategiei  </w:t>
      </w:r>
    </w:p>
    <w:p w:rsidR="00022BE1" w:rsidRDefault="00022BE1" w:rsidP="00022BE1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022BE1" w:rsidRDefault="00022BE1" w:rsidP="00022BE1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:rsidR="00022BE1" w:rsidRDefault="00022BE1" w:rsidP="00022BE1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812054740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95799263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-99725878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eastAsia="MS Mincho" w:hAnsi="Trebuchet MS" w:cs="Times New Roman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  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-175280244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:rsidR="00022BE1" w:rsidRDefault="00022BE1" w:rsidP="00022BE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022BE1" w:rsidRDefault="00022BE1" w:rsidP="00022B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022BE1" w:rsidRDefault="00022BE1" w:rsidP="00022B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Coordonatorul SNA la nivelul DLAF a participat la 2 reuniuni ale  </w:t>
      </w:r>
      <w:r w:rsidRPr="009415D1">
        <w:rPr>
          <w:rFonts w:ascii="Trebuchet MS" w:hAnsi="Trebuchet MS"/>
          <w:sz w:val="24"/>
          <w:szCs w:val="24"/>
          <w:lang w:val="ro-RO"/>
        </w:rPr>
        <w:t>Platformei de cooperare a autorităților independente și a instituțiilor anticorupție</w:t>
      </w:r>
      <w:r>
        <w:rPr>
          <w:rFonts w:ascii="Trebuchet MS" w:hAnsi="Trebuchet MS"/>
          <w:sz w:val="24"/>
          <w:szCs w:val="24"/>
          <w:lang w:val="ro-RO"/>
        </w:rPr>
        <w:t xml:space="preserve">, în anul 2025. </w:t>
      </w:r>
    </w:p>
    <w:p w:rsidR="00022BE1" w:rsidRPr="00B02284" w:rsidRDefault="00022BE1" w:rsidP="00022B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B02284">
        <w:rPr>
          <w:rFonts w:ascii="Trebuchet MS" w:hAnsi="Trebuchet MS"/>
          <w:sz w:val="24"/>
          <w:szCs w:val="24"/>
          <w:lang w:val="ro-RO"/>
        </w:rPr>
        <w:t>Raportarea anuală privind implementarea măsurilor incluse în SNA 2021-2025, ce revin DLAF, a fost</w:t>
      </w:r>
      <w:r>
        <w:rPr>
          <w:rFonts w:ascii="Trebuchet MS" w:hAnsi="Trebuchet MS"/>
          <w:sz w:val="24"/>
          <w:szCs w:val="24"/>
          <w:lang w:val="ro-RO"/>
        </w:rPr>
        <w:t xml:space="preserve"> elaborată și transmisă</w:t>
      </w:r>
      <w:r w:rsidRPr="00264659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>Secretariatului Tehnic al SNA.</w:t>
      </w:r>
    </w:p>
    <w:p w:rsidR="00022BE1" w:rsidRDefault="00022BE1" w:rsidP="00022B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FC5F71">
        <w:rPr>
          <w:rFonts w:ascii="Trebuchet MS" w:hAnsi="Trebuchet MS"/>
          <w:sz w:val="24"/>
          <w:szCs w:val="24"/>
          <w:lang w:val="ro-RO"/>
        </w:rPr>
        <w:t>În anul 2025 DLAF nu a participat la misiuni de evaluare tematică.</w:t>
      </w:r>
    </w:p>
    <w:p w:rsidR="00022BE1" w:rsidRPr="00B6130B" w:rsidRDefault="00022BE1" w:rsidP="00022B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B6130B">
        <w:rPr>
          <w:rFonts w:ascii="Trebuchet MS" w:hAnsi="Trebuchet MS"/>
          <w:sz w:val="24"/>
          <w:szCs w:val="24"/>
          <w:lang w:val="ro-RO"/>
        </w:rPr>
        <w:t>DLAF</w:t>
      </w:r>
      <w:r>
        <w:rPr>
          <w:rFonts w:ascii="Trebuchet MS" w:hAnsi="Trebuchet MS"/>
          <w:sz w:val="24"/>
          <w:szCs w:val="24"/>
          <w:lang w:val="ro-RO"/>
        </w:rPr>
        <w:t xml:space="preserve"> este membru al</w:t>
      </w:r>
      <w:r w:rsidRPr="00B6130B">
        <w:rPr>
          <w:rFonts w:ascii="Trebuchet MS" w:hAnsi="Trebuchet MS"/>
          <w:sz w:val="24"/>
          <w:szCs w:val="24"/>
          <w:lang w:val="ro-RO"/>
        </w:rPr>
        <w:t xml:space="preserve"> grupurilor de lucru constituite în vederea monitorizării implementării Obiectivelor Specifice 4.1. - Creșterea integrității, reducerea vulnerabilităților și a riscurilor de corupție în sistemul public de sănătate și 4.2. - </w:t>
      </w:r>
      <w:proofErr w:type="spellStart"/>
      <w:r w:rsidRPr="00B6130B">
        <w:rPr>
          <w:rFonts w:ascii="Trebuchet MS" w:hAnsi="Trebuchet MS"/>
          <w:sz w:val="24"/>
          <w:szCs w:val="24"/>
          <w:lang w:val="ro-RO"/>
        </w:rPr>
        <w:t>Creşterea</w:t>
      </w:r>
      <w:proofErr w:type="spellEnd"/>
      <w:r w:rsidRPr="00B6130B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Pr="00B6130B">
        <w:rPr>
          <w:rFonts w:ascii="Trebuchet MS" w:hAnsi="Trebuchet MS"/>
          <w:sz w:val="24"/>
          <w:szCs w:val="24"/>
          <w:lang w:val="ro-RO"/>
        </w:rPr>
        <w:t>integrităţii</w:t>
      </w:r>
      <w:proofErr w:type="spellEnd"/>
      <w:r w:rsidRPr="00B6130B">
        <w:rPr>
          <w:rFonts w:ascii="Trebuchet MS" w:hAnsi="Trebuchet MS"/>
          <w:sz w:val="24"/>
          <w:szCs w:val="24"/>
          <w:lang w:val="ro-RO"/>
        </w:rPr>
        <w:t xml:space="preserve">, reducerea </w:t>
      </w:r>
      <w:proofErr w:type="spellStart"/>
      <w:r w:rsidRPr="00B6130B">
        <w:rPr>
          <w:rFonts w:ascii="Trebuchet MS" w:hAnsi="Trebuchet MS"/>
          <w:sz w:val="24"/>
          <w:szCs w:val="24"/>
          <w:lang w:val="ro-RO"/>
        </w:rPr>
        <w:t>vulnerabilităţilor</w:t>
      </w:r>
      <w:proofErr w:type="spellEnd"/>
      <w:r w:rsidRPr="00B6130B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Pr="00B6130B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B6130B">
        <w:rPr>
          <w:rFonts w:ascii="Trebuchet MS" w:hAnsi="Trebuchet MS"/>
          <w:sz w:val="24"/>
          <w:szCs w:val="24"/>
          <w:lang w:val="ro-RO"/>
        </w:rPr>
        <w:t xml:space="preserve"> a riscurilor de </w:t>
      </w:r>
      <w:proofErr w:type="spellStart"/>
      <w:r w:rsidRPr="00B6130B">
        <w:rPr>
          <w:rFonts w:ascii="Trebuchet MS" w:hAnsi="Trebuchet MS"/>
          <w:sz w:val="24"/>
          <w:szCs w:val="24"/>
          <w:lang w:val="ro-RO"/>
        </w:rPr>
        <w:t>corupţie</w:t>
      </w:r>
      <w:proofErr w:type="spellEnd"/>
      <w:r w:rsidRPr="00B6130B">
        <w:rPr>
          <w:rFonts w:ascii="Trebuchet MS" w:hAnsi="Trebuchet MS"/>
          <w:sz w:val="24"/>
          <w:szCs w:val="24"/>
          <w:lang w:val="ro-RO"/>
        </w:rPr>
        <w:t xml:space="preserve"> în sistemul </w:t>
      </w:r>
      <w:proofErr w:type="spellStart"/>
      <w:r w:rsidRPr="00B6130B">
        <w:rPr>
          <w:rFonts w:ascii="Trebuchet MS" w:hAnsi="Trebuchet MS"/>
          <w:sz w:val="24"/>
          <w:szCs w:val="24"/>
          <w:lang w:val="ro-RO"/>
        </w:rPr>
        <w:t>naţional</w:t>
      </w:r>
      <w:proofErr w:type="spellEnd"/>
      <w:r w:rsidRPr="00B6130B">
        <w:rPr>
          <w:rFonts w:ascii="Trebuchet MS" w:hAnsi="Trebuchet MS"/>
          <w:sz w:val="24"/>
          <w:szCs w:val="24"/>
          <w:lang w:val="ro-RO"/>
        </w:rPr>
        <w:t xml:space="preserve"> de </w:t>
      </w:r>
      <w:proofErr w:type="spellStart"/>
      <w:r w:rsidRPr="00B6130B">
        <w:rPr>
          <w:rFonts w:ascii="Trebuchet MS" w:hAnsi="Trebuchet MS"/>
          <w:sz w:val="24"/>
          <w:szCs w:val="24"/>
          <w:lang w:val="ro-RO"/>
        </w:rPr>
        <w:t>educaţie</w:t>
      </w:r>
      <w:proofErr w:type="spellEnd"/>
      <w:r w:rsidRPr="00B6130B">
        <w:rPr>
          <w:rFonts w:ascii="Trebuchet MS" w:hAnsi="Trebuchet MS"/>
          <w:sz w:val="24"/>
          <w:szCs w:val="24"/>
          <w:lang w:val="ro-RO"/>
        </w:rPr>
        <w:t xml:space="preserve">  </w:t>
      </w:r>
      <w:r>
        <w:rPr>
          <w:rFonts w:ascii="Trebuchet MS" w:hAnsi="Trebuchet MS"/>
          <w:sz w:val="24"/>
          <w:szCs w:val="24"/>
          <w:lang w:val="ro-RO"/>
        </w:rPr>
        <w:t>și participă la lucrările acestora.</w:t>
      </w:r>
    </w:p>
    <w:p w:rsidR="00022BE1" w:rsidRDefault="00022BE1" w:rsidP="00022BE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022BE1" w:rsidRDefault="00022BE1" w:rsidP="00022BE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022BE1" w:rsidRPr="00020E8C" w:rsidRDefault="00022BE1" w:rsidP="00022BE1">
      <w:pPr>
        <w:pStyle w:val="ListParagraph"/>
        <w:numPr>
          <w:ilvl w:val="0"/>
          <w:numId w:val="6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:rsidR="00022BE1" w:rsidRDefault="00022BE1" w:rsidP="00022B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022BE1" w:rsidRDefault="00022BE1" w:rsidP="00022B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022BE1" w:rsidRDefault="00022BE1" w:rsidP="00022BE1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022BE1" w:rsidRPr="00232AF1" w:rsidRDefault="00022BE1" w:rsidP="00022BE1">
      <w:pPr>
        <w:pStyle w:val="ListParagraph"/>
        <w:numPr>
          <w:ilvl w:val="0"/>
          <w:numId w:val="6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:rsidR="00022BE1" w:rsidRPr="00232AF1" w:rsidRDefault="00022BE1" w:rsidP="00022BE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022BE1" w:rsidRDefault="00022BE1" w:rsidP="00022B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022BE1" w:rsidRDefault="00022BE1" w:rsidP="00022B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022BE1" w:rsidRDefault="00022BE1" w:rsidP="00022B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022BE1" w:rsidRPr="00020E8C" w:rsidRDefault="00022BE1" w:rsidP="00022BE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022BE1" w:rsidRDefault="00022BE1" w:rsidP="00022BE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022BE1" w:rsidRDefault="00022BE1" w:rsidP="00022BE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022BE1" w:rsidRPr="00020E8C" w:rsidRDefault="00022BE1" w:rsidP="00022BE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022BE1" w:rsidRPr="00020E8C" w:rsidRDefault="00022BE1" w:rsidP="00022BE1">
      <w:pPr>
        <w:pStyle w:val="ListParagraph"/>
        <w:numPr>
          <w:ilvl w:val="0"/>
          <w:numId w:val="6"/>
        </w:numPr>
        <w:rPr>
          <w:rFonts w:ascii="Trebuchet MS" w:hAnsi="Trebuchet MS"/>
          <w:sz w:val="24"/>
          <w:szCs w:val="24"/>
          <w:lang w:val="ro-RO"/>
        </w:rPr>
      </w:pPr>
      <w:r w:rsidRPr="00020E8C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lastRenderedPageBreak/>
        <w:t>Costurile implementării</w:t>
      </w:r>
    </w:p>
    <w:p w:rsidR="00022BE1" w:rsidRPr="00232AF1" w:rsidRDefault="00022BE1" w:rsidP="00022BE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022BE1" w:rsidRDefault="00022BE1" w:rsidP="00022B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022BE1" w:rsidRDefault="00022BE1" w:rsidP="00022B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022BE1" w:rsidRDefault="00022BE1" w:rsidP="00022B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022BE1" w:rsidRDefault="00022BE1" w:rsidP="00022BE1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022BE1" w:rsidRPr="00232AF1" w:rsidRDefault="00022BE1" w:rsidP="00022BE1">
      <w:pPr>
        <w:pStyle w:val="ListParagraph"/>
        <w:numPr>
          <w:ilvl w:val="0"/>
          <w:numId w:val="6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:rsidR="00022BE1" w:rsidRPr="00232AF1" w:rsidRDefault="00022BE1" w:rsidP="00022BE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022BE1" w:rsidRDefault="00022BE1" w:rsidP="00022B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022BE1" w:rsidRDefault="00022BE1" w:rsidP="00022B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9415D1">
        <w:rPr>
          <w:rFonts w:ascii="Trebuchet MS" w:hAnsi="Trebuchet MS"/>
          <w:sz w:val="24"/>
          <w:szCs w:val="24"/>
          <w:lang w:val="ro-RO"/>
        </w:rPr>
        <w:t xml:space="preserve">Conform prevederilor H.G nr.1.269 privind aprobarea Strategiei naționale anticorupție 2021-2025 </w:t>
      </w:r>
      <w:proofErr w:type="spellStart"/>
      <w:r w:rsidRPr="009415D1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9415D1">
        <w:rPr>
          <w:rFonts w:ascii="Trebuchet MS" w:hAnsi="Trebuchet MS"/>
          <w:sz w:val="24"/>
          <w:szCs w:val="24"/>
          <w:lang w:val="ro-RO"/>
        </w:rPr>
        <w:t xml:space="preserve"> a documentelor aferente acesteia, termenul pentru </w:t>
      </w:r>
      <w:r>
        <w:rPr>
          <w:rFonts w:ascii="Trebuchet MS" w:hAnsi="Trebuchet MS"/>
          <w:sz w:val="24"/>
          <w:szCs w:val="24"/>
          <w:lang w:val="ro-RO"/>
        </w:rPr>
        <w:t>implementarea măsurii este permanent</w:t>
      </w:r>
      <w:r w:rsidRPr="009415D1">
        <w:rPr>
          <w:rFonts w:ascii="Trebuchet MS" w:hAnsi="Trebuchet MS"/>
          <w:sz w:val="24"/>
          <w:szCs w:val="24"/>
          <w:lang w:val="ro-RO"/>
        </w:rPr>
        <w:t>.</w:t>
      </w:r>
    </w:p>
    <w:p w:rsidR="00022BE1" w:rsidRPr="00232AF1" w:rsidRDefault="00022BE1" w:rsidP="00022B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9415D1">
        <w:rPr>
          <w:rFonts w:ascii="Trebuchet MS" w:hAnsi="Trebuchet MS"/>
          <w:sz w:val="24"/>
          <w:szCs w:val="24"/>
          <w:lang w:val="ro-RO"/>
        </w:rPr>
        <w:t>Raportarea anuală privind implementarea măsurilor incluse în SNA 2021-2025, ce revin DLAF</w:t>
      </w:r>
      <w:r>
        <w:rPr>
          <w:rFonts w:ascii="Trebuchet MS" w:hAnsi="Trebuchet MS"/>
          <w:sz w:val="24"/>
          <w:szCs w:val="24"/>
          <w:lang w:val="ro-RO"/>
        </w:rPr>
        <w:t>,</w:t>
      </w:r>
      <w:r w:rsidRPr="009415D1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>a fost transmisă Secretariatului Tehnic al SNA în februarie 2026</w:t>
      </w:r>
      <w:r w:rsidRPr="009415D1">
        <w:rPr>
          <w:rFonts w:ascii="Trebuchet MS" w:hAnsi="Trebuchet MS"/>
          <w:sz w:val="24"/>
          <w:szCs w:val="24"/>
          <w:lang w:val="ro-RO"/>
        </w:rPr>
        <w:t>.</w:t>
      </w:r>
    </w:p>
    <w:p w:rsidR="00022BE1" w:rsidRDefault="00022BE1" w:rsidP="00022BE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022BE1" w:rsidRDefault="00022BE1" w:rsidP="00022BE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022BE1" w:rsidRDefault="00022BE1" w:rsidP="00022BE1">
      <w:pPr>
        <w:pStyle w:val="ListParagraph"/>
        <w:numPr>
          <w:ilvl w:val="0"/>
          <w:numId w:val="6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:rsidR="00022BE1" w:rsidRPr="00232AF1" w:rsidRDefault="00022BE1" w:rsidP="00022BE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022BE1" w:rsidRDefault="00022BE1" w:rsidP="00022B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a fost cazul.</w:t>
      </w:r>
    </w:p>
    <w:p w:rsidR="00022BE1" w:rsidRDefault="00022BE1" w:rsidP="00022B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022BE1" w:rsidRDefault="00022BE1" w:rsidP="00022B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022BE1" w:rsidRDefault="00022BE1" w:rsidP="00022BE1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022BE1" w:rsidRDefault="00022BE1" w:rsidP="00022BE1">
      <w:pPr>
        <w:pStyle w:val="ListParagraph"/>
        <w:numPr>
          <w:ilvl w:val="0"/>
          <w:numId w:val="6"/>
        </w:numPr>
        <w:ind w:right="900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:rsidR="00022BE1" w:rsidRDefault="00022BE1" w:rsidP="00022BE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022BE1" w:rsidRDefault="00022BE1" w:rsidP="00022B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022BE1" w:rsidRDefault="00022BE1" w:rsidP="00022B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a fost cazul</w:t>
      </w:r>
    </w:p>
    <w:p w:rsidR="00BE14D8" w:rsidRDefault="00BE14D8">
      <w:p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br w:type="page"/>
      </w:r>
    </w:p>
    <w:p w:rsidR="00022BE1" w:rsidRPr="00232AF1" w:rsidRDefault="00022BE1" w:rsidP="00022BE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BE14D8" w:rsidRDefault="00BE14D8" w:rsidP="00BE14D8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BE14D8" w:rsidRPr="00881FD6" w:rsidRDefault="00BE14D8" w:rsidP="00BE14D8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nivelul DLAF pentru anul 2025</w:t>
      </w:r>
    </w:p>
    <w:p w:rsidR="00BE14D8" w:rsidRDefault="00BE14D8" w:rsidP="00BE14D8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7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 xml:space="preserve">A nr. 1.1.7. </w:t>
      </w:r>
      <w:r w:rsidRPr="007D65DE">
        <w:rPr>
          <w:rFonts w:ascii="Trebuchet MS" w:hAnsi="Trebuchet MS"/>
          <w:sz w:val="24"/>
          <w:szCs w:val="24"/>
          <w:lang w:val="ro-RO"/>
        </w:rPr>
        <w:t xml:space="preserve">Intensificarea utilizării noului portal al SNA pentru </w:t>
      </w:r>
      <w:proofErr w:type="spellStart"/>
      <w:r w:rsidRPr="007D65DE">
        <w:rPr>
          <w:rFonts w:ascii="Trebuchet MS" w:hAnsi="Trebuchet MS"/>
          <w:sz w:val="24"/>
          <w:szCs w:val="24"/>
          <w:lang w:val="ro-RO"/>
        </w:rPr>
        <w:t>creşterea</w:t>
      </w:r>
      <w:proofErr w:type="spellEnd"/>
      <w:r w:rsidRPr="007D65DE">
        <w:rPr>
          <w:rFonts w:ascii="Trebuchet MS" w:hAnsi="Trebuchet MS"/>
          <w:sz w:val="24"/>
          <w:szCs w:val="24"/>
          <w:lang w:val="ro-RO"/>
        </w:rPr>
        <w:t xml:space="preserve"> gradului de informare al publicului despre monitorizarea implementării SNA, a noilor </w:t>
      </w:r>
      <w:proofErr w:type="spellStart"/>
      <w:r w:rsidRPr="007D65DE">
        <w:rPr>
          <w:rFonts w:ascii="Trebuchet MS" w:hAnsi="Trebuchet MS"/>
          <w:sz w:val="24"/>
          <w:szCs w:val="24"/>
          <w:lang w:val="ro-RO"/>
        </w:rPr>
        <w:t>tendinţe</w:t>
      </w:r>
      <w:proofErr w:type="spellEnd"/>
      <w:r w:rsidRPr="007D65DE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Pr="007D65DE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7D65DE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Pr="007D65DE">
        <w:rPr>
          <w:rFonts w:ascii="Trebuchet MS" w:hAnsi="Trebuchet MS"/>
          <w:sz w:val="24"/>
          <w:szCs w:val="24"/>
          <w:lang w:val="ro-RO"/>
        </w:rPr>
        <w:t>evoluţii</w:t>
      </w:r>
      <w:proofErr w:type="spellEnd"/>
      <w:r w:rsidRPr="007D65DE">
        <w:rPr>
          <w:rFonts w:ascii="Trebuchet MS" w:hAnsi="Trebuchet MS"/>
          <w:sz w:val="24"/>
          <w:szCs w:val="24"/>
          <w:lang w:val="ro-RO"/>
        </w:rPr>
        <w:t xml:space="preserve"> în domeniul </w:t>
      </w:r>
      <w:proofErr w:type="spellStart"/>
      <w:r w:rsidRPr="007D65DE">
        <w:rPr>
          <w:rFonts w:ascii="Trebuchet MS" w:hAnsi="Trebuchet MS"/>
          <w:sz w:val="24"/>
          <w:szCs w:val="24"/>
          <w:lang w:val="ro-RO"/>
        </w:rPr>
        <w:t>integrităţii</w:t>
      </w:r>
      <w:proofErr w:type="spellEnd"/>
    </w:p>
    <w:p w:rsidR="00BE14D8" w:rsidRDefault="00BE14D8" w:rsidP="00BE14D8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BE14D8" w:rsidRDefault="00BE14D8" w:rsidP="00BE14D8">
      <w:pPr>
        <w:pStyle w:val="ListParagraph"/>
        <w:numPr>
          <w:ilvl w:val="0"/>
          <w:numId w:val="7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:rsidR="00BE14D8" w:rsidRDefault="00BE14D8" w:rsidP="00BE14D8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-376236506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-8970116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6307634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Arial" w:eastAsia="MS Mincho" w:hAnsi="Arial" w:cs="Arial"/>
              <w:lang w:val="ro-RO"/>
            </w:rPr>
            <w:t>☐</w:t>
          </w:r>
        </w:sdtContent>
      </w:sdt>
      <w:r>
        <w:rPr>
          <w:rFonts w:ascii="Trebuchet MS" w:eastAsia="MS Mincho" w:hAnsi="Trebuchet MS" w:cs="Times New Roman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  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29781612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Arial" w:eastAsia="MS Mincho" w:hAnsi="Arial" w:cs="Aria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:rsidR="00BE14D8" w:rsidRDefault="00BE14D8" w:rsidP="00BE14D8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BE14D8" w:rsidRDefault="00BE14D8" w:rsidP="00BE14D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7D65DE">
        <w:rPr>
          <w:rFonts w:ascii="Trebuchet MS" w:hAnsi="Trebuchet MS"/>
          <w:sz w:val="24"/>
          <w:szCs w:val="24"/>
          <w:lang w:val="ro-RO"/>
        </w:rPr>
        <w:t>Link</w:t>
      </w:r>
      <w:r>
        <w:rPr>
          <w:rFonts w:ascii="Trebuchet MS" w:hAnsi="Trebuchet MS"/>
          <w:sz w:val="24"/>
          <w:szCs w:val="24"/>
          <w:lang w:val="ro-RO"/>
        </w:rPr>
        <w:t>-</w:t>
      </w:r>
      <w:proofErr w:type="spellStart"/>
      <w:r>
        <w:rPr>
          <w:rFonts w:ascii="Trebuchet MS" w:hAnsi="Trebuchet MS"/>
          <w:sz w:val="24"/>
          <w:szCs w:val="24"/>
          <w:lang w:val="ro-RO"/>
        </w:rPr>
        <w:t>ul</w:t>
      </w:r>
      <w:proofErr w:type="spellEnd"/>
      <w:r w:rsidRPr="007D65DE">
        <w:rPr>
          <w:rFonts w:ascii="Trebuchet MS" w:hAnsi="Trebuchet MS"/>
          <w:sz w:val="24"/>
          <w:szCs w:val="24"/>
          <w:lang w:val="ro-RO"/>
        </w:rPr>
        <w:t xml:space="preserve"> către noul port</w:t>
      </w:r>
      <w:r>
        <w:rPr>
          <w:rFonts w:ascii="Trebuchet MS" w:hAnsi="Trebuchet MS"/>
          <w:sz w:val="24"/>
          <w:szCs w:val="24"/>
          <w:lang w:val="ro-RO"/>
        </w:rPr>
        <w:t>al SNA a fost publicat pe site-ul DLAF.</w:t>
      </w:r>
    </w:p>
    <w:p w:rsidR="00BE14D8" w:rsidRPr="007D65DE" w:rsidRDefault="00BE14D8" w:rsidP="00BE14D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DLAF și-a exprimat acordul privind </w:t>
      </w:r>
      <w:proofErr w:type="spellStart"/>
      <w:r>
        <w:rPr>
          <w:rFonts w:ascii="Trebuchet MS" w:hAnsi="Trebuchet MS"/>
          <w:sz w:val="24"/>
          <w:szCs w:val="24"/>
        </w:rPr>
        <w:t>publicarea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raportă</w:t>
      </w:r>
      <w:r w:rsidRPr="00C65778">
        <w:rPr>
          <w:rFonts w:ascii="Trebuchet MS" w:hAnsi="Trebuchet MS"/>
          <w:sz w:val="24"/>
          <w:szCs w:val="24"/>
        </w:rPr>
        <w:t>rilor</w:t>
      </w:r>
      <w:proofErr w:type="spellEnd"/>
      <w:r>
        <w:rPr>
          <w:rFonts w:ascii="Trebuchet MS" w:hAnsi="Trebuchet MS"/>
          <w:sz w:val="24"/>
          <w:szCs w:val="24"/>
        </w:rPr>
        <w:t xml:space="preserve"> sale </w:t>
      </w:r>
      <w:proofErr w:type="spellStart"/>
      <w:r>
        <w:rPr>
          <w:rFonts w:ascii="Trebuchet MS" w:hAnsi="Trebuchet MS"/>
          <w:sz w:val="24"/>
          <w:szCs w:val="24"/>
        </w:rPr>
        <w:t>anuale</w:t>
      </w:r>
      <w:proofErr w:type="spellEnd"/>
      <w:r w:rsidRPr="00C6577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65778">
        <w:rPr>
          <w:rFonts w:ascii="Trebuchet MS" w:hAnsi="Trebuchet MS"/>
          <w:sz w:val="24"/>
          <w:szCs w:val="24"/>
        </w:rPr>
        <w:t>pe</w:t>
      </w:r>
      <w:proofErr w:type="spellEnd"/>
      <w:r w:rsidRPr="00C6577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65778">
        <w:rPr>
          <w:rFonts w:ascii="Trebuchet MS" w:hAnsi="Trebuchet MS"/>
          <w:sz w:val="24"/>
          <w:szCs w:val="24"/>
        </w:rPr>
        <w:t>noul</w:t>
      </w:r>
      <w:proofErr w:type="spellEnd"/>
      <w:r w:rsidRPr="00C65778">
        <w:rPr>
          <w:rFonts w:ascii="Trebuchet MS" w:hAnsi="Trebuchet MS"/>
          <w:sz w:val="24"/>
          <w:szCs w:val="24"/>
        </w:rPr>
        <w:t xml:space="preserve"> portal sna.just.ro</w:t>
      </w:r>
      <w:r>
        <w:rPr>
          <w:rFonts w:ascii="Trebuchet MS" w:hAnsi="Trebuchet MS"/>
          <w:sz w:val="24"/>
          <w:szCs w:val="24"/>
        </w:rPr>
        <w:t xml:space="preserve">, ca </w:t>
      </w:r>
      <w:proofErr w:type="spellStart"/>
      <w:r>
        <w:rPr>
          <w:rFonts w:ascii="Trebuchet MS" w:hAnsi="Trebuchet MS"/>
          <w:sz w:val="24"/>
          <w:szCs w:val="24"/>
        </w:rPr>
        <w:t>urmare</w:t>
      </w:r>
      <w:proofErr w:type="spellEnd"/>
      <w:r>
        <w:rPr>
          <w:rFonts w:ascii="Trebuchet MS" w:hAnsi="Trebuchet MS"/>
          <w:sz w:val="24"/>
          <w:szCs w:val="24"/>
        </w:rPr>
        <w:t xml:space="preserve"> a </w:t>
      </w:r>
      <w:proofErr w:type="spellStart"/>
      <w:r>
        <w:rPr>
          <w:rFonts w:ascii="Trebuchet MS" w:hAnsi="Trebuchet MS"/>
          <w:sz w:val="24"/>
          <w:szCs w:val="24"/>
        </w:rPr>
        <w:t>solicitării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primite</w:t>
      </w:r>
      <w:proofErr w:type="spellEnd"/>
      <w:r>
        <w:rPr>
          <w:rFonts w:ascii="Trebuchet MS" w:hAnsi="Trebuchet MS"/>
          <w:sz w:val="24"/>
          <w:szCs w:val="24"/>
        </w:rPr>
        <w:t xml:space="preserve"> de la </w:t>
      </w:r>
      <w:proofErr w:type="spellStart"/>
      <w:r>
        <w:rPr>
          <w:rFonts w:ascii="Trebuchet MS" w:hAnsi="Trebuchet MS"/>
          <w:sz w:val="24"/>
          <w:szCs w:val="24"/>
        </w:rPr>
        <w:t>Ministerul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Justiției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în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februarie</w:t>
      </w:r>
      <w:proofErr w:type="spellEnd"/>
      <w:r>
        <w:rPr>
          <w:rFonts w:ascii="Trebuchet MS" w:hAnsi="Trebuchet MS"/>
          <w:sz w:val="24"/>
          <w:szCs w:val="24"/>
        </w:rPr>
        <w:t xml:space="preserve"> 2024. </w:t>
      </w:r>
    </w:p>
    <w:p w:rsidR="00BE14D8" w:rsidRDefault="00BE14D8" w:rsidP="00BE14D8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BE14D8" w:rsidRDefault="00BE14D8" w:rsidP="00BE14D8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BE14D8" w:rsidRDefault="00BE14D8" w:rsidP="00BE14D8">
      <w:pPr>
        <w:pStyle w:val="ListParagraph"/>
        <w:numPr>
          <w:ilvl w:val="0"/>
          <w:numId w:val="7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:rsidR="00BE14D8" w:rsidRDefault="00BE14D8" w:rsidP="00BE14D8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BE14D8" w:rsidRDefault="00BE14D8" w:rsidP="00BE14D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BE14D8" w:rsidRPr="009415D1" w:rsidRDefault="00BE14D8" w:rsidP="00BE14D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BE14D8" w:rsidRDefault="00BE14D8" w:rsidP="00BE14D8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BE14D8" w:rsidRPr="00232AF1" w:rsidRDefault="00BE14D8" w:rsidP="00BE14D8">
      <w:pPr>
        <w:pStyle w:val="ListParagraph"/>
        <w:numPr>
          <w:ilvl w:val="0"/>
          <w:numId w:val="7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:rsidR="00BE14D8" w:rsidRPr="00232AF1" w:rsidRDefault="00BE14D8" w:rsidP="00BE14D8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BE14D8" w:rsidRDefault="00BE14D8" w:rsidP="00BE14D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BE14D8" w:rsidRDefault="00BE14D8" w:rsidP="00BE14D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BE14D8" w:rsidRDefault="00BE14D8" w:rsidP="00BE14D8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BE14D8" w:rsidRPr="00F42B0A" w:rsidRDefault="00BE14D8" w:rsidP="00BE14D8">
      <w:pPr>
        <w:pStyle w:val="ListParagraph"/>
        <w:numPr>
          <w:ilvl w:val="0"/>
          <w:numId w:val="7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:rsidR="00BE14D8" w:rsidRPr="00232AF1" w:rsidRDefault="00BE14D8" w:rsidP="00BE14D8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BE14D8" w:rsidRDefault="00BE14D8" w:rsidP="00BE14D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BE14D8" w:rsidRDefault="00BE14D8" w:rsidP="00BE14D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BE14D8" w:rsidRDefault="00BE14D8" w:rsidP="00BE14D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BE14D8" w:rsidRDefault="00BE14D8" w:rsidP="00BE14D8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BE14D8" w:rsidRDefault="00BE14D8" w:rsidP="00BE14D8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BE14D8" w:rsidRDefault="00BE14D8" w:rsidP="00BE14D8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BE14D8" w:rsidRPr="00232AF1" w:rsidRDefault="00BE14D8" w:rsidP="00BE14D8">
      <w:pPr>
        <w:pStyle w:val="ListParagraph"/>
        <w:numPr>
          <w:ilvl w:val="0"/>
          <w:numId w:val="7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:rsidR="00BE14D8" w:rsidRPr="00232AF1" w:rsidRDefault="00BE14D8" w:rsidP="00BE14D8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BE14D8" w:rsidRDefault="00BE14D8" w:rsidP="00BE14D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BE14D8" w:rsidRDefault="00BE14D8" w:rsidP="00BE14D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9415D1">
        <w:rPr>
          <w:rFonts w:ascii="Trebuchet MS" w:hAnsi="Trebuchet MS"/>
          <w:sz w:val="24"/>
          <w:szCs w:val="24"/>
          <w:lang w:val="ro-RO"/>
        </w:rPr>
        <w:t xml:space="preserve">Conform prevederilor H.G nr.1.269 privind aprobarea Strategiei naționale anticorupție 2021-2025 </w:t>
      </w:r>
      <w:proofErr w:type="spellStart"/>
      <w:r w:rsidRPr="009415D1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9415D1">
        <w:rPr>
          <w:rFonts w:ascii="Trebuchet MS" w:hAnsi="Trebuchet MS"/>
          <w:sz w:val="24"/>
          <w:szCs w:val="24"/>
          <w:lang w:val="ro-RO"/>
        </w:rPr>
        <w:t xml:space="preserve"> a documentelor aferente acesteia, termenul pentru </w:t>
      </w:r>
      <w:r>
        <w:rPr>
          <w:rFonts w:ascii="Trebuchet MS" w:hAnsi="Trebuchet MS"/>
          <w:sz w:val="24"/>
          <w:szCs w:val="24"/>
          <w:lang w:val="ro-RO"/>
        </w:rPr>
        <w:t>implementarea măsurii este permanent</w:t>
      </w:r>
      <w:r w:rsidRPr="009415D1">
        <w:rPr>
          <w:rFonts w:ascii="Trebuchet MS" w:hAnsi="Trebuchet MS"/>
          <w:sz w:val="24"/>
          <w:szCs w:val="24"/>
          <w:lang w:val="ro-RO"/>
        </w:rPr>
        <w:t>.</w:t>
      </w:r>
    </w:p>
    <w:p w:rsidR="00BE14D8" w:rsidRPr="007D65DE" w:rsidRDefault="00BE14D8" w:rsidP="00BE14D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7D65DE">
        <w:rPr>
          <w:rFonts w:ascii="Trebuchet MS" w:hAnsi="Trebuchet MS"/>
          <w:sz w:val="24"/>
          <w:szCs w:val="24"/>
          <w:lang w:val="ro-RO"/>
        </w:rPr>
        <w:t>Link</w:t>
      </w:r>
      <w:r>
        <w:rPr>
          <w:rFonts w:ascii="Trebuchet MS" w:hAnsi="Trebuchet MS"/>
          <w:sz w:val="24"/>
          <w:szCs w:val="24"/>
          <w:lang w:val="ro-RO"/>
        </w:rPr>
        <w:t>-</w:t>
      </w:r>
      <w:proofErr w:type="spellStart"/>
      <w:r>
        <w:rPr>
          <w:rFonts w:ascii="Trebuchet MS" w:hAnsi="Trebuchet MS"/>
          <w:sz w:val="24"/>
          <w:szCs w:val="24"/>
          <w:lang w:val="ro-RO"/>
        </w:rPr>
        <w:t>ul</w:t>
      </w:r>
      <w:proofErr w:type="spellEnd"/>
      <w:r w:rsidRPr="007D65DE">
        <w:rPr>
          <w:rFonts w:ascii="Trebuchet MS" w:hAnsi="Trebuchet MS"/>
          <w:sz w:val="24"/>
          <w:szCs w:val="24"/>
          <w:lang w:val="ro-RO"/>
        </w:rPr>
        <w:t xml:space="preserve"> către noul port</w:t>
      </w:r>
      <w:r>
        <w:rPr>
          <w:rFonts w:ascii="Trebuchet MS" w:hAnsi="Trebuchet MS"/>
          <w:sz w:val="24"/>
          <w:szCs w:val="24"/>
          <w:lang w:val="ro-RO"/>
        </w:rPr>
        <w:t>al SNA a fost publicat pe site-ul DLAF în anul 2022.</w:t>
      </w:r>
    </w:p>
    <w:p w:rsidR="00BE14D8" w:rsidRDefault="00BE14D8" w:rsidP="00BE14D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BE14D8" w:rsidRDefault="00BE14D8" w:rsidP="00BE14D8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BE14D8" w:rsidRDefault="00BE14D8" w:rsidP="00BE14D8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BE14D8" w:rsidRDefault="00BE14D8" w:rsidP="00BE14D8">
      <w:pPr>
        <w:pStyle w:val="ListParagraph"/>
        <w:numPr>
          <w:ilvl w:val="0"/>
          <w:numId w:val="7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:rsidR="00BE14D8" w:rsidRPr="00DD61F2" w:rsidRDefault="00BE14D8" w:rsidP="00BE14D8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BE14D8" w:rsidRDefault="00BE14D8" w:rsidP="00BE14D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BE14D8" w:rsidRDefault="00BE14D8" w:rsidP="00BE14D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BE14D8" w:rsidRDefault="00BE14D8" w:rsidP="00BE14D8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BE14D8" w:rsidRDefault="00BE14D8" w:rsidP="00BE14D8">
      <w:pPr>
        <w:pStyle w:val="ListParagraph"/>
        <w:numPr>
          <w:ilvl w:val="0"/>
          <w:numId w:val="7"/>
        </w:numPr>
        <w:ind w:right="900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:rsidR="00BE14D8" w:rsidRPr="007D65DE" w:rsidRDefault="00BE14D8" w:rsidP="00BE14D8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BE14D8" w:rsidRDefault="00BE14D8" w:rsidP="00BE14D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7C1D55" w:rsidRDefault="007C1D55">
      <w:p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br w:type="page"/>
      </w:r>
    </w:p>
    <w:p w:rsidR="00BE14D8" w:rsidRPr="00232AF1" w:rsidRDefault="00BE14D8" w:rsidP="00BE14D8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7C1D55" w:rsidRDefault="007C1D55" w:rsidP="007C1D55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7C1D55" w:rsidRPr="00881FD6" w:rsidRDefault="007C1D55" w:rsidP="007C1D55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nivelul DLAF pentru anul 2025</w:t>
      </w:r>
    </w:p>
    <w:p w:rsidR="007C1D55" w:rsidRDefault="007C1D55" w:rsidP="007C1D55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D464D5">
        <w:rPr>
          <w:rFonts w:ascii="Trebuchet MS" w:hAnsi="Trebuchet MS"/>
          <w:sz w:val="24"/>
          <w:szCs w:val="24"/>
          <w:lang w:val="ro-RO"/>
        </w:rPr>
        <w:t>FIŞĂ</w:t>
      </w:r>
      <w:r w:rsidRPr="00D464D5"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8"/>
      </w:r>
      <w:r w:rsidRPr="00D464D5">
        <w:rPr>
          <w:rFonts w:ascii="Trebuchet MS" w:hAnsi="Trebuchet MS"/>
          <w:sz w:val="24"/>
          <w:szCs w:val="24"/>
          <w:lang w:val="ro-RO"/>
        </w:rPr>
        <w:t xml:space="preserve"> pentru MĂSURA nr.1.2.1.- Promovarea unui rol activ al României în cadrul </w:t>
      </w:r>
      <w:proofErr w:type="spellStart"/>
      <w:r w:rsidRPr="00D464D5">
        <w:rPr>
          <w:rFonts w:ascii="Trebuchet MS" w:hAnsi="Trebuchet MS"/>
          <w:sz w:val="24"/>
          <w:szCs w:val="24"/>
          <w:lang w:val="ro-RO"/>
        </w:rPr>
        <w:t>iniţiativelor</w:t>
      </w:r>
      <w:proofErr w:type="spellEnd"/>
      <w:r w:rsidRPr="00D464D5">
        <w:rPr>
          <w:rFonts w:ascii="Trebuchet MS" w:hAnsi="Trebuchet MS"/>
          <w:sz w:val="24"/>
          <w:szCs w:val="24"/>
          <w:lang w:val="ro-RO"/>
        </w:rPr>
        <w:t xml:space="preserve"> regionale </w:t>
      </w:r>
      <w:proofErr w:type="spellStart"/>
      <w:r w:rsidRPr="00D464D5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D464D5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Pr="00D464D5">
        <w:rPr>
          <w:rFonts w:ascii="Trebuchet MS" w:hAnsi="Trebuchet MS"/>
          <w:sz w:val="24"/>
          <w:szCs w:val="24"/>
          <w:lang w:val="ro-RO"/>
        </w:rPr>
        <w:t>internaţionale</w:t>
      </w:r>
      <w:proofErr w:type="spellEnd"/>
      <w:r w:rsidRPr="00D464D5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Pr="00D464D5">
        <w:rPr>
          <w:rFonts w:ascii="Trebuchet MS" w:hAnsi="Trebuchet MS"/>
          <w:sz w:val="24"/>
          <w:szCs w:val="24"/>
          <w:lang w:val="ro-RO"/>
        </w:rPr>
        <w:t>anticorupţie</w:t>
      </w:r>
      <w:proofErr w:type="spellEnd"/>
    </w:p>
    <w:p w:rsidR="007C1D55" w:rsidRDefault="007C1D55" w:rsidP="007C1D55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7C1D55" w:rsidRDefault="007C1D55" w:rsidP="007C1D55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:rsidR="007C1D55" w:rsidRDefault="007C1D55" w:rsidP="007C1D55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1604389563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9005576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-105015616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eastAsia="MS Mincho" w:hAnsi="Trebuchet MS" w:cs="Times New Roman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  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-145022991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:rsidR="007C1D55" w:rsidRPr="00CB36C9" w:rsidRDefault="007C1D55" w:rsidP="007C1D55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</w:p>
    <w:p w:rsidR="007C1D55" w:rsidRDefault="007C1D55" w:rsidP="007C1D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În anul 2025</w:t>
      </w:r>
      <w:r w:rsidRPr="004A0FEF">
        <w:rPr>
          <w:rFonts w:ascii="Trebuchet MS" w:hAnsi="Trebuchet MS"/>
          <w:sz w:val="24"/>
          <w:szCs w:val="24"/>
          <w:lang w:val="ro-RO"/>
        </w:rPr>
        <w:t xml:space="preserve"> DLAF a desfășurat în comun cu par</w:t>
      </w:r>
      <w:r>
        <w:rPr>
          <w:rFonts w:ascii="Trebuchet MS" w:hAnsi="Trebuchet MS"/>
          <w:sz w:val="24"/>
          <w:szCs w:val="24"/>
          <w:lang w:val="ro-RO"/>
        </w:rPr>
        <w:t>tenerii europeni și naționali 22</w:t>
      </w:r>
      <w:r w:rsidRPr="004A0FEF">
        <w:rPr>
          <w:rFonts w:ascii="Trebuchet MS" w:hAnsi="Trebuchet MS"/>
          <w:sz w:val="24"/>
          <w:szCs w:val="24"/>
          <w:lang w:val="ro-RO"/>
        </w:rPr>
        <w:t xml:space="preserve"> activități (seminare, conferințe, grupuri de lucru, reuniuni).</w:t>
      </w:r>
    </w:p>
    <w:p w:rsidR="007C1D55" w:rsidRDefault="007C1D55" w:rsidP="007C1D55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7C1D55" w:rsidRDefault="007C1D55" w:rsidP="007C1D55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7C1D55" w:rsidRDefault="007C1D55" w:rsidP="007C1D55">
      <w:pPr>
        <w:pStyle w:val="ListParagraph"/>
        <w:numPr>
          <w:ilvl w:val="0"/>
          <w:numId w:val="8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:rsidR="007C1D55" w:rsidRPr="00CB36C9" w:rsidRDefault="007C1D55" w:rsidP="007C1D55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7C1D55" w:rsidRPr="00CB36C9" w:rsidRDefault="007C1D55" w:rsidP="007C1D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7C1D55" w:rsidRDefault="007C1D55" w:rsidP="007C1D55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7C1D55" w:rsidRPr="00CB36C9" w:rsidRDefault="007C1D55" w:rsidP="007C1D55">
      <w:pPr>
        <w:pStyle w:val="ListParagraph"/>
        <w:numPr>
          <w:ilvl w:val="0"/>
          <w:numId w:val="8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:rsidR="007C1D55" w:rsidRDefault="007C1D55" w:rsidP="007C1D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7C1D55" w:rsidRDefault="007C1D55" w:rsidP="007C1D55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7C1D55" w:rsidRPr="00F42B0A" w:rsidRDefault="007C1D55" w:rsidP="007C1D55">
      <w:pPr>
        <w:pStyle w:val="ListParagraph"/>
        <w:numPr>
          <w:ilvl w:val="0"/>
          <w:numId w:val="8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:rsidR="007C1D55" w:rsidRPr="00232AF1" w:rsidRDefault="007C1D55" w:rsidP="007C1D55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7C1D55" w:rsidRPr="00CB36C9" w:rsidRDefault="007C1D55" w:rsidP="007C1D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Costurile s-au încadrat în bugetul anual aprobat al DLAF.</w:t>
      </w:r>
    </w:p>
    <w:p w:rsidR="007C1D55" w:rsidRDefault="007C1D55" w:rsidP="007C1D55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7C1D55" w:rsidRPr="00232AF1" w:rsidRDefault="007C1D55" w:rsidP="007C1D55">
      <w:pPr>
        <w:pStyle w:val="ListParagraph"/>
        <w:numPr>
          <w:ilvl w:val="0"/>
          <w:numId w:val="8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:rsidR="007C1D55" w:rsidRPr="00232AF1" w:rsidRDefault="007C1D55" w:rsidP="007C1D55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7C1D55" w:rsidRDefault="007C1D55" w:rsidP="007C1D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:rsidR="007C1D55" w:rsidRDefault="007C1D55" w:rsidP="007C1D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Conform prevederilor H.G nr.1.269 </w:t>
      </w:r>
      <w:r w:rsidRPr="00CB36C9">
        <w:rPr>
          <w:rFonts w:ascii="Trebuchet MS" w:hAnsi="Trebuchet MS"/>
          <w:sz w:val="24"/>
          <w:szCs w:val="24"/>
          <w:lang w:val="ro-RO"/>
        </w:rPr>
        <w:t xml:space="preserve">privind aprobarea Strategiei naționale anticorupție 2021-2025 </w:t>
      </w:r>
      <w:proofErr w:type="spellStart"/>
      <w:r w:rsidRPr="00CB36C9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CB36C9">
        <w:rPr>
          <w:rFonts w:ascii="Trebuchet MS" w:hAnsi="Trebuchet MS"/>
          <w:sz w:val="24"/>
          <w:szCs w:val="24"/>
          <w:lang w:val="ro-RO"/>
        </w:rPr>
        <w:t xml:space="preserve"> a documentelor aferente acesteia</w:t>
      </w:r>
      <w:r>
        <w:rPr>
          <w:rFonts w:ascii="Trebuchet MS" w:hAnsi="Trebuchet MS"/>
          <w:sz w:val="24"/>
          <w:szCs w:val="24"/>
          <w:lang w:val="ro-RO"/>
        </w:rPr>
        <w:t>, termenul pentru implementarea măsurii este permanent.</w:t>
      </w:r>
    </w:p>
    <w:p w:rsidR="007C1D55" w:rsidRDefault="007C1D55" w:rsidP="007C1D55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7C1D55" w:rsidRDefault="007C1D55" w:rsidP="007C1D55">
      <w:pPr>
        <w:pStyle w:val="ListParagraph"/>
        <w:numPr>
          <w:ilvl w:val="0"/>
          <w:numId w:val="8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:rsidR="007C1D55" w:rsidRPr="00232AF1" w:rsidRDefault="007C1D55" w:rsidP="007C1D55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7C1D55" w:rsidRPr="00CB36C9" w:rsidRDefault="007C1D55" w:rsidP="007C1D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lastRenderedPageBreak/>
        <w:t>Nu a fost cazul.</w:t>
      </w:r>
    </w:p>
    <w:p w:rsidR="007C1D55" w:rsidRDefault="007C1D55" w:rsidP="007C1D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7C1D55" w:rsidRDefault="007C1D55" w:rsidP="007C1D55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7C1D55" w:rsidRDefault="007C1D55" w:rsidP="007C1D55">
      <w:pPr>
        <w:pStyle w:val="ListParagraph"/>
        <w:numPr>
          <w:ilvl w:val="0"/>
          <w:numId w:val="8"/>
        </w:numPr>
        <w:ind w:right="900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:rsidR="007C1D55" w:rsidRDefault="007C1D55" w:rsidP="007C1D55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7C1D55" w:rsidRDefault="007C1D55" w:rsidP="007C1D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7C1D55" w:rsidRDefault="007C1D55" w:rsidP="007C1D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7C1D55" w:rsidRDefault="007C1D55" w:rsidP="007C1D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F57D0A" w:rsidRDefault="00F57D0A">
      <w:p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br w:type="page"/>
      </w:r>
    </w:p>
    <w:p w:rsidR="007C1D55" w:rsidRPr="00232AF1" w:rsidRDefault="007C1D55" w:rsidP="007C1D55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F57D0A" w:rsidRDefault="00F57D0A" w:rsidP="00F57D0A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F57D0A" w:rsidRPr="00881FD6" w:rsidRDefault="00F57D0A" w:rsidP="00F57D0A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nivelul DLAF pentru anul 2025</w:t>
      </w:r>
    </w:p>
    <w:p w:rsidR="00F57D0A" w:rsidRDefault="00F57D0A" w:rsidP="00F57D0A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9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 xml:space="preserve">A nr.1.2.2.- </w:t>
      </w:r>
      <w:proofErr w:type="spellStart"/>
      <w:r w:rsidRPr="009C21E0">
        <w:rPr>
          <w:rFonts w:ascii="Trebuchet MS" w:hAnsi="Trebuchet MS"/>
          <w:sz w:val="24"/>
          <w:szCs w:val="24"/>
          <w:lang w:val="ro-RO"/>
        </w:rPr>
        <w:t>Îmbunătăţirea</w:t>
      </w:r>
      <w:proofErr w:type="spellEnd"/>
      <w:r w:rsidRPr="009C21E0">
        <w:rPr>
          <w:rFonts w:ascii="Trebuchet MS" w:hAnsi="Trebuchet MS"/>
          <w:sz w:val="24"/>
          <w:szCs w:val="24"/>
          <w:lang w:val="ro-RO"/>
        </w:rPr>
        <w:t xml:space="preserve"> schimbului de </w:t>
      </w:r>
      <w:proofErr w:type="spellStart"/>
      <w:r w:rsidRPr="009C21E0">
        <w:rPr>
          <w:rFonts w:ascii="Trebuchet MS" w:hAnsi="Trebuchet MS"/>
          <w:sz w:val="24"/>
          <w:szCs w:val="24"/>
          <w:lang w:val="ro-RO"/>
        </w:rPr>
        <w:t>informaţii</w:t>
      </w:r>
      <w:proofErr w:type="spellEnd"/>
      <w:r w:rsidRPr="009C21E0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Pr="009C21E0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9C21E0">
        <w:rPr>
          <w:rFonts w:ascii="Trebuchet MS" w:hAnsi="Trebuchet MS"/>
          <w:sz w:val="24"/>
          <w:szCs w:val="24"/>
          <w:lang w:val="ro-RO"/>
        </w:rPr>
        <w:t xml:space="preserve"> cooperării cu </w:t>
      </w:r>
      <w:proofErr w:type="spellStart"/>
      <w:r w:rsidRPr="009C21E0">
        <w:rPr>
          <w:rFonts w:ascii="Trebuchet MS" w:hAnsi="Trebuchet MS"/>
          <w:sz w:val="24"/>
          <w:szCs w:val="24"/>
          <w:lang w:val="ro-RO"/>
        </w:rPr>
        <w:t>autorităţile</w:t>
      </w:r>
      <w:proofErr w:type="spellEnd"/>
      <w:r w:rsidRPr="009C21E0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Pr="009C21E0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9C21E0">
        <w:rPr>
          <w:rFonts w:ascii="Trebuchet MS" w:hAnsi="Trebuchet MS"/>
          <w:sz w:val="24"/>
          <w:szCs w:val="24"/>
          <w:lang w:val="ro-RO"/>
        </w:rPr>
        <w:t xml:space="preserve"> structurile similare din alte state, organismele </w:t>
      </w:r>
      <w:proofErr w:type="spellStart"/>
      <w:r w:rsidRPr="009C21E0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9C21E0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Pr="009C21E0">
        <w:rPr>
          <w:rFonts w:ascii="Trebuchet MS" w:hAnsi="Trebuchet MS"/>
          <w:sz w:val="24"/>
          <w:szCs w:val="24"/>
          <w:lang w:val="ro-RO"/>
        </w:rPr>
        <w:t>agenţiile</w:t>
      </w:r>
      <w:proofErr w:type="spellEnd"/>
      <w:r w:rsidRPr="009C21E0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Pr="009C21E0">
        <w:rPr>
          <w:rFonts w:ascii="Trebuchet MS" w:hAnsi="Trebuchet MS"/>
          <w:sz w:val="24"/>
          <w:szCs w:val="24"/>
          <w:lang w:val="ro-RO"/>
        </w:rPr>
        <w:t>internaţionale</w:t>
      </w:r>
      <w:proofErr w:type="spellEnd"/>
      <w:r w:rsidRPr="009C21E0">
        <w:rPr>
          <w:rFonts w:ascii="Trebuchet MS" w:hAnsi="Trebuchet MS"/>
          <w:sz w:val="24"/>
          <w:szCs w:val="24"/>
          <w:lang w:val="ro-RO"/>
        </w:rPr>
        <w:t xml:space="preserve"> în vederea promovării </w:t>
      </w:r>
      <w:proofErr w:type="spellStart"/>
      <w:r w:rsidRPr="009C21E0">
        <w:rPr>
          <w:rFonts w:ascii="Trebuchet MS" w:hAnsi="Trebuchet MS"/>
          <w:sz w:val="24"/>
          <w:szCs w:val="24"/>
          <w:lang w:val="ro-RO"/>
        </w:rPr>
        <w:t>integrităţii</w:t>
      </w:r>
      <w:proofErr w:type="spellEnd"/>
    </w:p>
    <w:p w:rsidR="00F57D0A" w:rsidRDefault="00F57D0A" w:rsidP="00F57D0A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F57D0A" w:rsidRDefault="00F57D0A" w:rsidP="00F57D0A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:rsidR="00F57D0A" w:rsidRDefault="00F57D0A" w:rsidP="00F57D0A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-262988929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76118268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165295328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eastAsia="MS Mincho" w:hAnsi="Trebuchet MS" w:cs="Times New Roman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  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-87446172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:rsidR="00F57D0A" w:rsidRPr="00CB36C9" w:rsidRDefault="00F57D0A" w:rsidP="00F57D0A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</w:p>
    <w:p w:rsidR="00F57D0A" w:rsidRPr="00964B56" w:rsidRDefault="00F57D0A" w:rsidP="00F57D0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sz w:val="24"/>
          <w:szCs w:val="24"/>
          <w:lang w:val="ro-RO"/>
        </w:rPr>
      </w:pPr>
      <w:r w:rsidRPr="00964B56">
        <w:rPr>
          <w:rFonts w:ascii="Trebuchet MS" w:hAnsi="Trebuchet MS" w:cs="Arial"/>
          <w:sz w:val="24"/>
          <w:szCs w:val="24"/>
          <w:lang w:val="ro-RO"/>
        </w:rPr>
        <w:t>În calitatea sa de Serviciu Național de Coordonare Antifraudă (AFCOS) în România și de instituție de contact cu Oficiul European de Luptă Antifraudă (OLAF) din cadrul Comisiei</w:t>
      </w:r>
      <w:r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Pr="00964B56">
        <w:rPr>
          <w:rFonts w:ascii="Trebuchet MS" w:hAnsi="Trebuchet MS" w:cs="Arial"/>
          <w:sz w:val="24"/>
          <w:szCs w:val="24"/>
          <w:lang w:val="ro-RO"/>
        </w:rPr>
        <w:t>Europene,</w:t>
      </w:r>
      <w:r w:rsidRPr="00964B5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>î</w:t>
      </w:r>
      <w:r w:rsidRPr="00964B56">
        <w:rPr>
          <w:rFonts w:ascii="Trebuchet MS" w:hAnsi="Trebuchet MS"/>
          <w:sz w:val="24"/>
          <w:szCs w:val="24"/>
          <w:lang w:val="ro-RO"/>
        </w:rPr>
        <w:t>n anul 2025, DLAF a desfășurat 25 de activități de schimb de informații și de cooperare cu OLAF, respectiv solicitări de asistență tehnică transmise către OLAF în acțiunile de control, solicitări de asistență tehnică/sprijin operațional adresate de către OLAF și acțiuni de control derulate în baza unei solicitări OLAF.</w:t>
      </w:r>
    </w:p>
    <w:p w:rsidR="00F57D0A" w:rsidRPr="002A6BF5" w:rsidRDefault="00F57D0A" w:rsidP="00F57D0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</w:p>
    <w:p w:rsidR="00F57D0A" w:rsidRPr="002A6BF5" w:rsidRDefault="00F57D0A" w:rsidP="00F57D0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ro-RO"/>
        </w:rPr>
      </w:pPr>
      <w:r w:rsidRPr="002A6BF5">
        <w:rPr>
          <w:rFonts w:ascii="Trebuchet MS" w:hAnsi="Trebuchet MS"/>
          <w:sz w:val="24"/>
          <w:szCs w:val="24"/>
          <w:lang w:val="ro-RO"/>
        </w:rPr>
        <w:t xml:space="preserve">Cooperarea în cadrul rețelei OAFCN (OLAF și structuri AFCOS din Statele Membre), respectiv: </w:t>
      </w:r>
      <w:r w:rsidRPr="002A6BF5">
        <w:rPr>
          <w:rFonts w:ascii="Trebuchet MS" w:hAnsi="Trebuchet MS"/>
          <w:b/>
          <w:sz w:val="24"/>
          <w:szCs w:val="24"/>
          <w:lang w:val="ro-RO"/>
        </w:rPr>
        <w:t>8 seturi de date</w:t>
      </w:r>
      <w:r w:rsidRPr="002A6BF5">
        <w:rPr>
          <w:rFonts w:ascii="Trebuchet MS" w:hAnsi="Trebuchet MS"/>
          <w:sz w:val="24"/>
          <w:szCs w:val="24"/>
          <w:lang w:val="ro-RO"/>
        </w:rPr>
        <w:t xml:space="preserve"> privind relația DLAF – OLAF (OAFCN) </w:t>
      </w:r>
    </w:p>
    <w:p w:rsidR="00F57D0A" w:rsidRPr="002A6BF5" w:rsidRDefault="00F57D0A" w:rsidP="00F57D0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  <w:lang w:val="ro-RO"/>
        </w:rPr>
      </w:pPr>
      <w:r w:rsidRPr="002A6BF5">
        <w:rPr>
          <w:rFonts w:ascii="Trebuchet MS" w:hAnsi="Trebuchet MS"/>
          <w:b/>
          <w:sz w:val="24"/>
          <w:szCs w:val="24"/>
          <w:lang w:val="ro-RO"/>
        </w:rPr>
        <w:t xml:space="preserve">3 </w:t>
      </w:r>
      <w:proofErr w:type="spellStart"/>
      <w:r w:rsidRPr="002A6BF5">
        <w:rPr>
          <w:rFonts w:ascii="Trebuchet MS" w:hAnsi="Trebuchet MS"/>
          <w:b/>
          <w:sz w:val="24"/>
          <w:szCs w:val="24"/>
          <w:lang w:val="ro-RO"/>
        </w:rPr>
        <w:t>comunicari</w:t>
      </w:r>
      <w:proofErr w:type="spellEnd"/>
      <w:r w:rsidRPr="002A6BF5">
        <w:rPr>
          <w:rFonts w:ascii="Arial" w:hAnsi="Arial" w:cs="Arial"/>
          <w:sz w:val="20"/>
          <w:szCs w:val="20"/>
          <w:lang w:val="ro-RO"/>
        </w:rPr>
        <w:t xml:space="preserve">:  </w:t>
      </w:r>
      <w:r w:rsidRPr="002A6BF5">
        <w:rPr>
          <w:rFonts w:ascii="Trebuchet MS" w:hAnsi="Trebuchet MS" w:cs="Arial"/>
          <w:sz w:val="24"/>
          <w:szCs w:val="24"/>
          <w:lang w:val="ro-RO"/>
        </w:rPr>
        <w:t>Raport de activitate al DLAF 2024, Rap activitate al OLAF 2024,</w:t>
      </w:r>
      <w:r w:rsidRPr="002A6BF5">
        <w:rPr>
          <w:rFonts w:ascii="Arial" w:hAnsi="Arial" w:cs="Arial"/>
          <w:sz w:val="20"/>
          <w:szCs w:val="20"/>
          <w:lang w:val="ro-RO"/>
        </w:rPr>
        <w:t xml:space="preserve"> </w:t>
      </w:r>
      <w:r w:rsidRPr="002A6BF5">
        <w:rPr>
          <w:rFonts w:ascii="Trebuchet MS" w:hAnsi="Trebuchet MS"/>
          <w:sz w:val="24"/>
          <w:szCs w:val="24"/>
          <w:lang w:val="ro-RO"/>
        </w:rPr>
        <w:t xml:space="preserve">comunicat de presă comun cu OLAF referitor la un eveniment comun “OLAF </w:t>
      </w:r>
      <w:proofErr w:type="spellStart"/>
      <w:r w:rsidRPr="002A6BF5">
        <w:rPr>
          <w:rFonts w:ascii="Trebuchet MS" w:hAnsi="Trebuchet MS"/>
          <w:sz w:val="24"/>
          <w:szCs w:val="24"/>
          <w:lang w:val="ro-RO"/>
        </w:rPr>
        <w:t>and</w:t>
      </w:r>
      <w:proofErr w:type="spellEnd"/>
      <w:r w:rsidRPr="002A6BF5">
        <w:rPr>
          <w:rFonts w:ascii="Trebuchet MS" w:hAnsi="Trebuchet MS"/>
          <w:sz w:val="24"/>
          <w:szCs w:val="24"/>
          <w:lang w:val="ro-RO"/>
        </w:rPr>
        <w:t xml:space="preserve"> Romanian </w:t>
      </w:r>
      <w:proofErr w:type="spellStart"/>
      <w:r w:rsidRPr="002A6BF5">
        <w:rPr>
          <w:rFonts w:ascii="Trebuchet MS" w:hAnsi="Trebuchet MS"/>
          <w:sz w:val="24"/>
          <w:szCs w:val="24"/>
          <w:lang w:val="ro-RO"/>
        </w:rPr>
        <w:t>authorities</w:t>
      </w:r>
      <w:proofErr w:type="spellEnd"/>
      <w:r w:rsidRPr="002A6BF5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Pr="002A6BF5">
        <w:rPr>
          <w:rFonts w:ascii="Trebuchet MS" w:hAnsi="Trebuchet MS"/>
          <w:sz w:val="24"/>
          <w:szCs w:val="24"/>
          <w:lang w:val="ro-RO"/>
        </w:rPr>
        <w:t>lead</w:t>
      </w:r>
      <w:proofErr w:type="spellEnd"/>
      <w:r w:rsidRPr="002A6BF5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Pr="002A6BF5">
        <w:rPr>
          <w:rFonts w:ascii="Trebuchet MS" w:hAnsi="Trebuchet MS"/>
          <w:sz w:val="24"/>
          <w:szCs w:val="24"/>
          <w:lang w:val="ro-RO"/>
        </w:rPr>
        <w:t>talks</w:t>
      </w:r>
      <w:proofErr w:type="spellEnd"/>
      <w:r w:rsidRPr="002A6BF5">
        <w:rPr>
          <w:rFonts w:ascii="Trebuchet MS" w:hAnsi="Trebuchet MS"/>
          <w:sz w:val="24"/>
          <w:szCs w:val="24"/>
          <w:lang w:val="ro-RO"/>
        </w:rPr>
        <w:t xml:space="preserve"> on digital </w:t>
      </w:r>
      <w:proofErr w:type="spellStart"/>
      <w:r w:rsidRPr="002A6BF5">
        <w:rPr>
          <w:rFonts w:ascii="Trebuchet MS" w:hAnsi="Trebuchet MS"/>
          <w:sz w:val="24"/>
          <w:szCs w:val="24"/>
          <w:lang w:val="ro-RO"/>
        </w:rPr>
        <w:t>tools</w:t>
      </w:r>
      <w:proofErr w:type="spellEnd"/>
      <w:r w:rsidRPr="002A6BF5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Pr="002A6BF5">
        <w:rPr>
          <w:rFonts w:ascii="Trebuchet MS" w:hAnsi="Trebuchet MS"/>
          <w:sz w:val="24"/>
          <w:szCs w:val="24"/>
          <w:lang w:val="ro-RO"/>
        </w:rPr>
        <w:t>to</w:t>
      </w:r>
      <w:proofErr w:type="spellEnd"/>
      <w:r w:rsidRPr="002A6BF5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Pr="002A6BF5">
        <w:rPr>
          <w:rFonts w:ascii="Trebuchet MS" w:hAnsi="Trebuchet MS"/>
          <w:sz w:val="24"/>
          <w:szCs w:val="24"/>
          <w:lang w:val="ro-RO"/>
        </w:rPr>
        <w:t>safeguard</w:t>
      </w:r>
      <w:proofErr w:type="spellEnd"/>
      <w:r w:rsidRPr="002A6BF5">
        <w:rPr>
          <w:rFonts w:ascii="Trebuchet MS" w:hAnsi="Trebuchet MS"/>
          <w:sz w:val="24"/>
          <w:szCs w:val="24"/>
          <w:lang w:val="ro-RO"/>
        </w:rPr>
        <w:t xml:space="preserve"> EU budget</w:t>
      </w:r>
      <w:r w:rsidRPr="002A6BF5">
        <w:rPr>
          <w:rFonts w:ascii="Arial" w:hAnsi="Arial" w:cs="Arial"/>
          <w:sz w:val="20"/>
          <w:szCs w:val="20"/>
          <w:lang w:val="ro-RO"/>
        </w:rPr>
        <w:t>”),</w:t>
      </w:r>
      <w:r w:rsidRPr="002A6BF5">
        <w:rPr>
          <w:rFonts w:ascii="Arial" w:hAnsi="Arial" w:cs="Arial"/>
          <w:sz w:val="24"/>
          <w:szCs w:val="24"/>
          <w:lang w:val="ro-RO"/>
        </w:rPr>
        <w:t xml:space="preserve">  </w:t>
      </w:r>
    </w:p>
    <w:p w:rsidR="00F57D0A" w:rsidRPr="002A6BF5" w:rsidRDefault="00F57D0A" w:rsidP="00F57D0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sz w:val="24"/>
          <w:szCs w:val="24"/>
          <w:lang w:val="ro-RO"/>
        </w:rPr>
      </w:pPr>
      <w:r w:rsidRPr="002A6BF5">
        <w:rPr>
          <w:rFonts w:ascii="Trebuchet MS" w:hAnsi="Trebuchet MS" w:cs="Arial"/>
          <w:b/>
          <w:sz w:val="24"/>
          <w:szCs w:val="24"/>
          <w:lang w:val="ro-RO"/>
        </w:rPr>
        <w:t>5 schimburi de informații</w:t>
      </w:r>
      <w:r w:rsidRPr="002A6BF5">
        <w:rPr>
          <w:rFonts w:ascii="Trebuchet MS" w:hAnsi="Trebuchet MS" w:cs="Arial"/>
          <w:sz w:val="24"/>
          <w:szCs w:val="24"/>
          <w:lang w:val="ro-RO"/>
        </w:rPr>
        <w:t xml:space="preserve"> refer</w:t>
      </w:r>
      <w:r>
        <w:rPr>
          <w:rFonts w:ascii="Trebuchet MS" w:hAnsi="Trebuchet MS" w:cs="Arial"/>
          <w:sz w:val="24"/>
          <w:szCs w:val="24"/>
          <w:lang w:val="ro-RO"/>
        </w:rPr>
        <w:t>itoare la activitățile comune D</w:t>
      </w:r>
      <w:r w:rsidRPr="002A6BF5">
        <w:rPr>
          <w:rFonts w:ascii="Trebuchet MS" w:hAnsi="Trebuchet MS" w:cs="Arial"/>
          <w:sz w:val="24"/>
          <w:szCs w:val="24"/>
          <w:lang w:val="ro-RO"/>
        </w:rPr>
        <w:t>L</w:t>
      </w:r>
      <w:r>
        <w:rPr>
          <w:rFonts w:ascii="Trebuchet MS" w:hAnsi="Trebuchet MS" w:cs="Arial"/>
          <w:sz w:val="24"/>
          <w:szCs w:val="24"/>
          <w:lang w:val="ro-RO"/>
        </w:rPr>
        <w:t>A</w:t>
      </w:r>
      <w:r w:rsidRPr="002A6BF5">
        <w:rPr>
          <w:rFonts w:ascii="Trebuchet MS" w:hAnsi="Trebuchet MS" w:cs="Arial"/>
          <w:sz w:val="24"/>
          <w:szCs w:val="24"/>
          <w:lang w:val="ro-RO"/>
        </w:rPr>
        <w:t>F – OLAF.</w:t>
      </w:r>
    </w:p>
    <w:p w:rsidR="00F57D0A" w:rsidRPr="002A6BF5" w:rsidRDefault="00F57D0A" w:rsidP="00F57D0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</w:p>
    <w:p w:rsidR="00F57D0A" w:rsidRDefault="00F57D0A" w:rsidP="00F57D0A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F57D0A" w:rsidRDefault="00F57D0A" w:rsidP="00F57D0A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F57D0A" w:rsidRDefault="00F57D0A" w:rsidP="00F57D0A">
      <w:pPr>
        <w:pStyle w:val="ListParagraph"/>
        <w:numPr>
          <w:ilvl w:val="0"/>
          <w:numId w:val="9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:rsidR="00F57D0A" w:rsidRPr="00CB36C9" w:rsidRDefault="00F57D0A" w:rsidP="00F57D0A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F57D0A" w:rsidRPr="00CB36C9" w:rsidRDefault="00F57D0A" w:rsidP="00F57D0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F57D0A" w:rsidRDefault="00F57D0A" w:rsidP="00F57D0A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F57D0A" w:rsidRPr="00CB36C9" w:rsidRDefault="00F57D0A" w:rsidP="00F57D0A">
      <w:pPr>
        <w:pStyle w:val="ListParagraph"/>
        <w:numPr>
          <w:ilvl w:val="0"/>
          <w:numId w:val="9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:rsidR="00F57D0A" w:rsidRDefault="00F57D0A" w:rsidP="00F57D0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F57D0A" w:rsidRDefault="00F57D0A" w:rsidP="00F57D0A">
      <w:pPr>
        <w:rPr>
          <w:rFonts w:ascii="Trebuchet MS" w:hAnsi="Trebuchet MS"/>
          <w:sz w:val="24"/>
          <w:szCs w:val="24"/>
          <w:lang w:val="ro-RO"/>
        </w:rPr>
      </w:pPr>
    </w:p>
    <w:p w:rsidR="00F57D0A" w:rsidRDefault="00F57D0A" w:rsidP="00F57D0A">
      <w:pPr>
        <w:rPr>
          <w:rFonts w:ascii="Trebuchet MS" w:hAnsi="Trebuchet MS"/>
          <w:sz w:val="24"/>
          <w:szCs w:val="24"/>
          <w:lang w:val="ro-RO"/>
        </w:rPr>
      </w:pPr>
    </w:p>
    <w:p w:rsidR="00F57D0A" w:rsidRPr="00F42B0A" w:rsidRDefault="00F57D0A" w:rsidP="00F57D0A">
      <w:pPr>
        <w:pStyle w:val="ListParagraph"/>
        <w:numPr>
          <w:ilvl w:val="0"/>
          <w:numId w:val="9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:rsidR="00F57D0A" w:rsidRPr="00232AF1" w:rsidRDefault="00F57D0A" w:rsidP="00F57D0A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F57D0A" w:rsidRPr="00CB36C9" w:rsidRDefault="00F57D0A" w:rsidP="00F57D0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Costurile s-au încadrat în bugetul anual aprobat al DLAF.</w:t>
      </w:r>
    </w:p>
    <w:p w:rsidR="00F57D0A" w:rsidRDefault="00F57D0A" w:rsidP="00F57D0A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F57D0A" w:rsidRPr="00232AF1" w:rsidRDefault="00F57D0A" w:rsidP="00F57D0A">
      <w:pPr>
        <w:pStyle w:val="ListParagraph"/>
        <w:numPr>
          <w:ilvl w:val="0"/>
          <w:numId w:val="9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:rsidR="00F57D0A" w:rsidRPr="00232AF1" w:rsidRDefault="00F57D0A" w:rsidP="00F57D0A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F57D0A" w:rsidRDefault="00F57D0A" w:rsidP="00F57D0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:rsidR="00F57D0A" w:rsidRDefault="00F57D0A" w:rsidP="00F57D0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Conform prevederilor H.G nr.1.269 </w:t>
      </w:r>
      <w:r w:rsidRPr="00CB36C9">
        <w:rPr>
          <w:rFonts w:ascii="Trebuchet MS" w:hAnsi="Trebuchet MS"/>
          <w:sz w:val="24"/>
          <w:szCs w:val="24"/>
          <w:lang w:val="ro-RO"/>
        </w:rPr>
        <w:t xml:space="preserve">privind aprobarea Strategiei naționale anticorupție 2021-2025 </w:t>
      </w:r>
      <w:proofErr w:type="spellStart"/>
      <w:r w:rsidRPr="00CB36C9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CB36C9">
        <w:rPr>
          <w:rFonts w:ascii="Trebuchet MS" w:hAnsi="Trebuchet MS"/>
          <w:sz w:val="24"/>
          <w:szCs w:val="24"/>
          <w:lang w:val="ro-RO"/>
        </w:rPr>
        <w:t xml:space="preserve"> a documentelor aferente acesteia</w:t>
      </w:r>
      <w:r>
        <w:rPr>
          <w:rFonts w:ascii="Trebuchet MS" w:hAnsi="Trebuchet MS"/>
          <w:sz w:val="24"/>
          <w:szCs w:val="24"/>
          <w:lang w:val="ro-RO"/>
        </w:rPr>
        <w:t>, termenul pentru implementarea măsurii este permanent.</w:t>
      </w:r>
    </w:p>
    <w:p w:rsidR="00F57D0A" w:rsidRDefault="00F57D0A" w:rsidP="00F57D0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:rsidR="00F57D0A" w:rsidRDefault="00F57D0A" w:rsidP="00F57D0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7350C2">
        <w:rPr>
          <w:rFonts w:ascii="Trebuchet MS" w:hAnsi="Trebuchet MS"/>
          <w:sz w:val="24"/>
          <w:szCs w:val="24"/>
          <w:lang w:val="ro-RO"/>
        </w:rPr>
        <w:t>Aceste activități se fac atunci când situația o imp</w:t>
      </w:r>
      <w:r>
        <w:rPr>
          <w:rFonts w:ascii="Trebuchet MS" w:hAnsi="Trebuchet MS"/>
          <w:sz w:val="24"/>
          <w:szCs w:val="24"/>
          <w:lang w:val="ro-RO"/>
        </w:rPr>
        <w:t>une, astfel încât comunicarea să</w:t>
      </w:r>
      <w:r w:rsidRPr="007350C2">
        <w:rPr>
          <w:rFonts w:ascii="Trebuchet MS" w:hAnsi="Trebuchet MS"/>
          <w:sz w:val="24"/>
          <w:szCs w:val="24"/>
          <w:lang w:val="ro-RO"/>
        </w:rPr>
        <w:t xml:space="preserve"> fie eficientă.</w:t>
      </w:r>
    </w:p>
    <w:p w:rsidR="00F57D0A" w:rsidRPr="00232AF1" w:rsidRDefault="00F57D0A" w:rsidP="00F57D0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F57D0A" w:rsidRDefault="00F57D0A" w:rsidP="00F57D0A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F57D0A" w:rsidRDefault="00F57D0A" w:rsidP="00F57D0A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F57D0A" w:rsidRDefault="00F57D0A" w:rsidP="00F57D0A">
      <w:pPr>
        <w:pStyle w:val="ListParagraph"/>
        <w:numPr>
          <w:ilvl w:val="0"/>
          <w:numId w:val="9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:rsidR="00F57D0A" w:rsidRPr="00232AF1" w:rsidRDefault="00F57D0A" w:rsidP="00F57D0A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F57D0A" w:rsidRPr="00CB36C9" w:rsidRDefault="00F57D0A" w:rsidP="00F57D0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a fost cazul.</w:t>
      </w:r>
    </w:p>
    <w:p w:rsidR="00F57D0A" w:rsidRDefault="00F57D0A" w:rsidP="00F57D0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F57D0A" w:rsidRDefault="00F57D0A" w:rsidP="00F57D0A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F57D0A" w:rsidRDefault="00F57D0A" w:rsidP="00F57D0A">
      <w:pPr>
        <w:pStyle w:val="ListParagraph"/>
        <w:numPr>
          <w:ilvl w:val="0"/>
          <w:numId w:val="9"/>
        </w:numPr>
        <w:ind w:right="900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:rsidR="00F57D0A" w:rsidRDefault="00F57D0A" w:rsidP="00F57D0A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F57D0A" w:rsidRDefault="00F57D0A" w:rsidP="00F57D0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F57D0A" w:rsidRDefault="00F57D0A" w:rsidP="00F57D0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F57D0A" w:rsidRDefault="00F57D0A" w:rsidP="00F57D0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84683C" w:rsidRDefault="0084683C">
      <w:p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br w:type="page"/>
      </w:r>
    </w:p>
    <w:p w:rsidR="00F57D0A" w:rsidRPr="00232AF1" w:rsidRDefault="00F57D0A" w:rsidP="00F57D0A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84683C" w:rsidRDefault="0084683C" w:rsidP="0084683C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84683C" w:rsidRPr="00881FD6" w:rsidRDefault="0084683C" w:rsidP="0084683C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nivelul DLAF pentru anul 2025</w:t>
      </w:r>
    </w:p>
    <w:p w:rsidR="0084683C" w:rsidRDefault="0084683C" w:rsidP="0084683C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10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 xml:space="preserve">A nr.1.2.3.- </w:t>
      </w:r>
      <w:proofErr w:type="spellStart"/>
      <w:r w:rsidRPr="00F54A88">
        <w:rPr>
          <w:rFonts w:ascii="Trebuchet MS" w:hAnsi="Trebuchet MS"/>
          <w:sz w:val="24"/>
          <w:szCs w:val="24"/>
          <w:lang w:val="ro-RO"/>
        </w:rPr>
        <w:t>Creşterea</w:t>
      </w:r>
      <w:proofErr w:type="spellEnd"/>
      <w:r w:rsidRPr="00F54A88">
        <w:rPr>
          <w:rFonts w:ascii="Trebuchet MS" w:hAnsi="Trebuchet MS"/>
          <w:sz w:val="24"/>
          <w:szCs w:val="24"/>
          <w:lang w:val="ro-RO"/>
        </w:rPr>
        <w:t xml:space="preserve"> gradului de utilizare a instrumentelor prevăzute în documentele adoptate la nivel regional sau </w:t>
      </w:r>
      <w:proofErr w:type="spellStart"/>
      <w:r w:rsidRPr="00F54A88">
        <w:rPr>
          <w:rFonts w:ascii="Trebuchet MS" w:hAnsi="Trebuchet MS"/>
          <w:sz w:val="24"/>
          <w:szCs w:val="24"/>
          <w:lang w:val="ro-RO"/>
        </w:rPr>
        <w:t>internaţional</w:t>
      </w:r>
      <w:proofErr w:type="spellEnd"/>
      <w:r w:rsidRPr="00F54A88">
        <w:rPr>
          <w:rFonts w:ascii="Trebuchet MS" w:hAnsi="Trebuchet MS"/>
          <w:sz w:val="24"/>
          <w:szCs w:val="24"/>
          <w:lang w:val="ro-RO"/>
        </w:rPr>
        <w:t xml:space="preserve"> care vizează cooperarea </w:t>
      </w:r>
      <w:proofErr w:type="spellStart"/>
      <w:r w:rsidRPr="00F54A88">
        <w:rPr>
          <w:rFonts w:ascii="Trebuchet MS" w:hAnsi="Trebuchet MS"/>
          <w:sz w:val="24"/>
          <w:szCs w:val="24"/>
          <w:lang w:val="ro-RO"/>
        </w:rPr>
        <w:t>internaţională</w:t>
      </w:r>
      <w:proofErr w:type="spellEnd"/>
      <w:r w:rsidRPr="00F54A88">
        <w:rPr>
          <w:rFonts w:ascii="Trebuchet MS" w:hAnsi="Trebuchet MS"/>
          <w:sz w:val="24"/>
          <w:szCs w:val="24"/>
          <w:lang w:val="ro-RO"/>
        </w:rPr>
        <w:t xml:space="preserve"> în prevenirea </w:t>
      </w:r>
      <w:proofErr w:type="spellStart"/>
      <w:r w:rsidRPr="00F54A88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F54A88">
        <w:rPr>
          <w:rFonts w:ascii="Trebuchet MS" w:hAnsi="Trebuchet MS"/>
          <w:sz w:val="24"/>
          <w:szCs w:val="24"/>
          <w:lang w:val="ro-RO"/>
        </w:rPr>
        <w:t xml:space="preserve"> combaterea fenomenului </w:t>
      </w:r>
      <w:proofErr w:type="spellStart"/>
      <w:r w:rsidRPr="00F54A88">
        <w:rPr>
          <w:rFonts w:ascii="Trebuchet MS" w:hAnsi="Trebuchet MS"/>
          <w:sz w:val="24"/>
          <w:szCs w:val="24"/>
          <w:lang w:val="ro-RO"/>
        </w:rPr>
        <w:t>corupţiei</w:t>
      </w:r>
      <w:proofErr w:type="spellEnd"/>
    </w:p>
    <w:p w:rsidR="0084683C" w:rsidRDefault="0084683C" w:rsidP="0084683C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84683C" w:rsidRDefault="0084683C" w:rsidP="0084683C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:rsidR="0084683C" w:rsidRDefault="0084683C" w:rsidP="0084683C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1855458191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-105499732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3015916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eastAsia="MS Mincho" w:hAnsi="Trebuchet MS" w:cs="Times New Roman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175632699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:rsidR="0084683C" w:rsidRPr="00CB36C9" w:rsidRDefault="0084683C" w:rsidP="0084683C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</w:p>
    <w:p w:rsidR="0084683C" w:rsidRPr="002B2A03" w:rsidRDefault="0084683C" w:rsidP="008468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84683C" w:rsidRPr="002B2A03" w:rsidRDefault="0084683C" w:rsidP="008468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2B2A03">
        <w:rPr>
          <w:rFonts w:ascii="Trebuchet MS" w:hAnsi="Trebuchet MS"/>
          <w:sz w:val="24"/>
          <w:szCs w:val="24"/>
          <w:lang w:val="ro-RO"/>
        </w:rPr>
        <w:t>Cooperarea in</w:t>
      </w:r>
      <w:r>
        <w:rPr>
          <w:rFonts w:ascii="Trebuchet MS" w:hAnsi="Trebuchet MS"/>
          <w:sz w:val="24"/>
          <w:szCs w:val="24"/>
          <w:lang w:val="ro-RO"/>
        </w:rPr>
        <w:t>ternațională se realizează prin:</w:t>
      </w:r>
    </w:p>
    <w:p w:rsidR="0084683C" w:rsidRPr="002B2A03" w:rsidRDefault="0084683C" w:rsidP="0084683C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2B2A03">
        <w:rPr>
          <w:rFonts w:ascii="Trebuchet MS" w:hAnsi="Trebuchet MS"/>
          <w:sz w:val="24"/>
          <w:szCs w:val="24"/>
          <w:lang w:val="ro-RO"/>
        </w:rPr>
        <w:t>îmbunătățirea comunicării cu instituțiile europene (OLAF) prin intermediul rețelei comunicatorilor antifraudă – OLAF – OAFCN.</w:t>
      </w:r>
    </w:p>
    <w:p w:rsidR="0084683C" w:rsidRPr="002B2A03" w:rsidRDefault="0084683C" w:rsidP="0084683C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2B2A03">
        <w:rPr>
          <w:rFonts w:ascii="Trebuchet MS" w:hAnsi="Trebuchet MS"/>
          <w:sz w:val="24"/>
          <w:szCs w:val="24"/>
          <w:lang w:val="ro-RO"/>
        </w:rPr>
        <w:t>schimbul de date și documente</w:t>
      </w:r>
      <w:r>
        <w:rPr>
          <w:rFonts w:ascii="Trebuchet MS" w:hAnsi="Trebuchet MS"/>
          <w:sz w:val="24"/>
          <w:szCs w:val="24"/>
          <w:lang w:val="ro-RO"/>
        </w:rPr>
        <w:t xml:space="preserve"> cu instituțiile europene și cu instituții similare din alte state membre</w:t>
      </w:r>
      <w:r w:rsidRPr="002B2A03">
        <w:rPr>
          <w:rFonts w:ascii="Trebuchet MS" w:hAnsi="Trebuchet MS"/>
          <w:sz w:val="24"/>
          <w:szCs w:val="24"/>
          <w:lang w:val="ro-RO"/>
        </w:rPr>
        <w:t xml:space="preserve"> în vederea îndeplinirii atribuțiilor specifice AFCOS, în protejarea intereselor financiare ale Uniunii Europene. </w:t>
      </w:r>
    </w:p>
    <w:p w:rsidR="0084683C" w:rsidRPr="002B2A03" w:rsidRDefault="0084683C" w:rsidP="0084683C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2B2A03">
        <w:rPr>
          <w:rFonts w:ascii="Trebuchet MS" w:hAnsi="Trebuchet MS"/>
          <w:sz w:val="24"/>
          <w:szCs w:val="24"/>
          <w:lang w:val="ro-RO"/>
        </w:rPr>
        <w:t>menținerea și îmbunătățirea cooperării cu instituțiile europene (OLAF) prin intermediul instrumentului de asistență tehnică (solicitări de asistență tehnică transmise către OLAF în acțiunile de control, solicitări de asistență tehnică/sprijin operațional adresate de către OLAF).</w:t>
      </w:r>
    </w:p>
    <w:p w:rsidR="0084683C" w:rsidRPr="002B2A03" w:rsidRDefault="0084683C" w:rsidP="00846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Trebuchet MS" w:hAnsi="Trebuchet MS"/>
          <w:sz w:val="24"/>
          <w:szCs w:val="24"/>
          <w:lang w:val="ro-RO"/>
        </w:rPr>
      </w:pPr>
      <w:r w:rsidRPr="002B2A03">
        <w:rPr>
          <w:rFonts w:ascii="Trebuchet MS" w:hAnsi="Trebuchet MS"/>
          <w:sz w:val="24"/>
          <w:szCs w:val="24"/>
          <w:lang w:val="ro-RO"/>
        </w:rPr>
        <w:t>Pe lângă acestea, DLAF as</w:t>
      </w:r>
      <w:proofErr w:type="spellStart"/>
      <w:r w:rsidRPr="002B2A03">
        <w:rPr>
          <w:rStyle w:val="l5def1"/>
          <w:rFonts w:ascii="Trebuchet MS" w:hAnsi="Trebuchet MS"/>
          <w:sz w:val="24"/>
          <w:szCs w:val="24"/>
        </w:rPr>
        <w:t>igură</w:t>
      </w:r>
      <w:proofErr w:type="spellEnd"/>
      <w:r w:rsidRPr="002B2A03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2B2A03">
        <w:rPr>
          <w:rStyle w:val="l5def1"/>
          <w:rFonts w:ascii="Trebuchet MS" w:hAnsi="Trebuchet MS"/>
          <w:sz w:val="24"/>
          <w:szCs w:val="24"/>
        </w:rPr>
        <w:t>coordonarea</w:t>
      </w:r>
      <w:proofErr w:type="spellEnd"/>
      <w:r w:rsidRPr="002B2A03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2B2A03">
        <w:rPr>
          <w:rStyle w:val="l5def1"/>
          <w:rFonts w:ascii="Trebuchet MS" w:hAnsi="Trebuchet MS"/>
          <w:sz w:val="24"/>
          <w:szCs w:val="24"/>
        </w:rPr>
        <w:t>şi</w:t>
      </w:r>
      <w:proofErr w:type="spellEnd"/>
      <w:r w:rsidRPr="002B2A03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2B2A03">
        <w:rPr>
          <w:rStyle w:val="l5def1"/>
          <w:rFonts w:ascii="Trebuchet MS" w:hAnsi="Trebuchet MS"/>
          <w:sz w:val="24"/>
          <w:szCs w:val="24"/>
        </w:rPr>
        <w:t>monitorizarea</w:t>
      </w:r>
      <w:proofErr w:type="spellEnd"/>
      <w:r w:rsidRPr="002B2A03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2B2A03">
        <w:rPr>
          <w:rStyle w:val="l5def1"/>
          <w:rFonts w:ascii="Trebuchet MS" w:hAnsi="Trebuchet MS"/>
          <w:sz w:val="24"/>
          <w:szCs w:val="24"/>
        </w:rPr>
        <w:t>raportării</w:t>
      </w:r>
      <w:proofErr w:type="spellEnd"/>
      <w:r w:rsidRPr="002B2A03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2B2A03">
        <w:rPr>
          <w:rStyle w:val="l5def1"/>
          <w:rFonts w:ascii="Trebuchet MS" w:hAnsi="Trebuchet MS"/>
          <w:sz w:val="24"/>
          <w:szCs w:val="24"/>
        </w:rPr>
        <w:t>neregulilor</w:t>
      </w:r>
      <w:proofErr w:type="spellEnd"/>
      <w:r w:rsidRPr="002B2A03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2B2A03">
        <w:rPr>
          <w:rStyle w:val="l5def1"/>
          <w:rFonts w:ascii="Trebuchet MS" w:hAnsi="Trebuchet MS"/>
          <w:sz w:val="24"/>
          <w:szCs w:val="24"/>
        </w:rPr>
        <w:t>între</w:t>
      </w:r>
      <w:proofErr w:type="spellEnd"/>
      <w:r w:rsidRPr="002B2A03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2B2A03">
        <w:rPr>
          <w:rStyle w:val="l5def1"/>
          <w:rFonts w:ascii="Trebuchet MS" w:hAnsi="Trebuchet MS"/>
          <w:sz w:val="24"/>
          <w:szCs w:val="24"/>
        </w:rPr>
        <w:t>instituţiile</w:t>
      </w:r>
      <w:proofErr w:type="spellEnd"/>
      <w:r w:rsidRPr="002B2A03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2B2A03">
        <w:rPr>
          <w:rStyle w:val="l5def1"/>
          <w:rFonts w:ascii="Trebuchet MS" w:hAnsi="Trebuchet MS"/>
          <w:sz w:val="24"/>
          <w:szCs w:val="24"/>
        </w:rPr>
        <w:t>naţionale</w:t>
      </w:r>
      <w:proofErr w:type="spellEnd"/>
      <w:r w:rsidRPr="002B2A03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2B2A03">
        <w:rPr>
          <w:rStyle w:val="l5def1"/>
          <w:rFonts w:ascii="Trebuchet MS" w:hAnsi="Trebuchet MS"/>
          <w:sz w:val="24"/>
          <w:szCs w:val="24"/>
        </w:rPr>
        <w:t>şi</w:t>
      </w:r>
      <w:proofErr w:type="spellEnd"/>
      <w:r w:rsidRPr="002B2A03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2B2A03">
        <w:rPr>
          <w:rStyle w:val="l5def1"/>
          <w:rFonts w:ascii="Trebuchet MS" w:hAnsi="Trebuchet MS"/>
          <w:sz w:val="24"/>
          <w:szCs w:val="24"/>
        </w:rPr>
        <w:t>Comisia</w:t>
      </w:r>
      <w:proofErr w:type="spellEnd"/>
      <w:r w:rsidRPr="002B2A03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2B2A03">
        <w:rPr>
          <w:rStyle w:val="l5def1"/>
          <w:rFonts w:ascii="Trebuchet MS" w:hAnsi="Trebuchet MS"/>
          <w:sz w:val="24"/>
          <w:szCs w:val="24"/>
        </w:rPr>
        <w:t>Europeană</w:t>
      </w:r>
      <w:proofErr w:type="spellEnd"/>
      <w:r w:rsidRPr="002B2A03">
        <w:rPr>
          <w:rStyle w:val="l5def1"/>
          <w:rFonts w:ascii="Trebuchet MS" w:hAnsi="Trebuchet MS"/>
          <w:sz w:val="24"/>
          <w:szCs w:val="24"/>
        </w:rPr>
        <w:t xml:space="preserve">, </w:t>
      </w:r>
      <w:proofErr w:type="spellStart"/>
      <w:r w:rsidRPr="002B2A03">
        <w:rPr>
          <w:rStyle w:val="l5def1"/>
          <w:rFonts w:ascii="Trebuchet MS" w:hAnsi="Trebuchet MS"/>
          <w:sz w:val="24"/>
          <w:szCs w:val="24"/>
        </w:rPr>
        <w:t>în</w:t>
      </w:r>
      <w:proofErr w:type="spellEnd"/>
      <w:r w:rsidRPr="002B2A03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2B2A03">
        <w:rPr>
          <w:rStyle w:val="l5def1"/>
          <w:rFonts w:ascii="Trebuchet MS" w:hAnsi="Trebuchet MS"/>
          <w:sz w:val="24"/>
          <w:szCs w:val="24"/>
        </w:rPr>
        <w:t>conformitate</w:t>
      </w:r>
      <w:proofErr w:type="spellEnd"/>
      <w:r w:rsidRPr="002B2A03">
        <w:rPr>
          <w:rStyle w:val="l5def1"/>
          <w:rFonts w:ascii="Trebuchet MS" w:hAnsi="Trebuchet MS"/>
          <w:sz w:val="24"/>
          <w:szCs w:val="24"/>
        </w:rPr>
        <w:t xml:space="preserve"> cu </w:t>
      </w:r>
      <w:proofErr w:type="spellStart"/>
      <w:r w:rsidRPr="002B2A03">
        <w:rPr>
          <w:rStyle w:val="l5def1"/>
          <w:rFonts w:ascii="Trebuchet MS" w:hAnsi="Trebuchet MS"/>
          <w:sz w:val="24"/>
          <w:szCs w:val="24"/>
        </w:rPr>
        <w:t>prevederile</w:t>
      </w:r>
      <w:proofErr w:type="spellEnd"/>
      <w:r w:rsidRPr="002B2A03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2B2A03">
        <w:rPr>
          <w:rStyle w:val="l5def1"/>
          <w:rFonts w:ascii="Trebuchet MS" w:hAnsi="Trebuchet MS"/>
          <w:sz w:val="24"/>
          <w:szCs w:val="24"/>
        </w:rPr>
        <w:t>legislaţiei</w:t>
      </w:r>
      <w:proofErr w:type="spellEnd"/>
      <w:r w:rsidRPr="002B2A03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2B2A03">
        <w:rPr>
          <w:rStyle w:val="l5def1"/>
          <w:rFonts w:ascii="Trebuchet MS" w:hAnsi="Trebuchet MS"/>
          <w:sz w:val="24"/>
          <w:szCs w:val="24"/>
        </w:rPr>
        <w:t>europene</w:t>
      </w:r>
      <w:proofErr w:type="spellEnd"/>
      <w:r w:rsidRPr="002B2A03">
        <w:rPr>
          <w:rStyle w:val="l5def1"/>
          <w:rFonts w:ascii="Trebuchet MS" w:hAnsi="Trebuchet MS"/>
          <w:sz w:val="24"/>
          <w:szCs w:val="24"/>
        </w:rPr>
        <w:t>.</w:t>
      </w:r>
      <w:r w:rsidRPr="002B2A03">
        <w:rPr>
          <w:rFonts w:ascii="Trebuchet MS" w:hAnsi="Trebuchet MS"/>
          <w:sz w:val="24"/>
          <w:szCs w:val="24"/>
          <w:lang w:val="ro-RO"/>
        </w:rPr>
        <w:t xml:space="preserve">  </w:t>
      </w:r>
    </w:p>
    <w:p w:rsidR="0084683C" w:rsidRDefault="0084683C" w:rsidP="008468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84683C" w:rsidRDefault="0084683C" w:rsidP="0084683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84683C" w:rsidRDefault="0084683C" w:rsidP="0084683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84683C" w:rsidRDefault="0084683C" w:rsidP="0084683C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:rsidR="0084683C" w:rsidRPr="00CB36C9" w:rsidRDefault="0084683C" w:rsidP="0084683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84683C" w:rsidRPr="00CB36C9" w:rsidRDefault="0084683C" w:rsidP="008468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a fost cazul.</w:t>
      </w:r>
    </w:p>
    <w:p w:rsidR="0084683C" w:rsidRDefault="0084683C" w:rsidP="0084683C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84683C" w:rsidRPr="003B074C" w:rsidRDefault="0084683C" w:rsidP="0084683C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:rsidR="0084683C" w:rsidRPr="00CB36C9" w:rsidRDefault="0084683C" w:rsidP="0084683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84683C" w:rsidRDefault="0084683C" w:rsidP="008468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a fost cazul.</w:t>
      </w:r>
    </w:p>
    <w:p w:rsidR="0084683C" w:rsidRDefault="0084683C" w:rsidP="0084683C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84683C" w:rsidRPr="00F42B0A" w:rsidRDefault="0084683C" w:rsidP="0084683C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:rsidR="0084683C" w:rsidRPr="00232AF1" w:rsidRDefault="0084683C" w:rsidP="0084683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84683C" w:rsidRPr="00CB36C9" w:rsidRDefault="0084683C" w:rsidP="008468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3B074C">
        <w:rPr>
          <w:rFonts w:ascii="Trebuchet MS" w:hAnsi="Trebuchet MS"/>
          <w:sz w:val="24"/>
          <w:szCs w:val="24"/>
          <w:lang w:val="ro-RO"/>
        </w:rPr>
        <w:t>Nu a fost cazul</w:t>
      </w:r>
      <w:r>
        <w:rPr>
          <w:rFonts w:ascii="Trebuchet MS" w:hAnsi="Trebuchet MS"/>
          <w:sz w:val="24"/>
          <w:szCs w:val="24"/>
          <w:lang w:val="ro-RO"/>
        </w:rPr>
        <w:t>.</w:t>
      </w:r>
    </w:p>
    <w:p w:rsidR="0084683C" w:rsidRDefault="0084683C" w:rsidP="0084683C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84683C" w:rsidRPr="00232AF1" w:rsidRDefault="0084683C" w:rsidP="0084683C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:rsidR="0084683C" w:rsidRPr="00232AF1" w:rsidRDefault="0084683C" w:rsidP="0084683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84683C" w:rsidRDefault="0084683C" w:rsidP="008468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:rsidR="0084683C" w:rsidRPr="003B074C" w:rsidRDefault="0084683C" w:rsidP="008468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Conform prevederilor H.G nr.1.269 </w:t>
      </w:r>
      <w:r w:rsidRPr="00CB36C9">
        <w:rPr>
          <w:rFonts w:ascii="Trebuchet MS" w:hAnsi="Trebuchet MS"/>
          <w:sz w:val="24"/>
          <w:szCs w:val="24"/>
          <w:lang w:val="ro-RO"/>
        </w:rPr>
        <w:t xml:space="preserve">privind aprobarea Strategiei naționale anticorupție 2021-2025 </w:t>
      </w:r>
      <w:proofErr w:type="spellStart"/>
      <w:r w:rsidRPr="00CB36C9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CB36C9">
        <w:rPr>
          <w:rFonts w:ascii="Trebuchet MS" w:hAnsi="Trebuchet MS"/>
          <w:sz w:val="24"/>
          <w:szCs w:val="24"/>
          <w:lang w:val="ro-RO"/>
        </w:rPr>
        <w:t xml:space="preserve"> a documentelor aferente acesteia</w:t>
      </w:r>
      <w:r>
        <w:rPr>
          <w:rFonts w:ascii="Trebuchet MS" w:hAnsi="Trebuchet MS"/>
          <w:sz w:val="24"/>
          <w:szCs w:val="24"/>
          <w:lang w:val="ro-RO"/>
        </w:rPr>
        <w:t>, termenul pentru implementarea măsurii este permanent.</w:t>
      </w:r>
    </w:p>
    <w:p w:rsidR="0084683C" w:rsidRPr="00232AF1" w:rsidRDefault="0084683C" w:rsidP="008468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3B074C">
        <w:rPr>
          <w:rFonts w:ascii="Trebuchet MS" w:hAnsi="Trebuchet MS"/>
          <w:sz w:val="24"/>
          <w:szCs w:val="24"/>
          <w:lang w:val="ro-RO"/>
        </w:rPr>
        <w:t>Măsurile au fost întreprinse ori de câte ori a fost cazul</w:t>
      </w:r>
      <w:r>
        <w:rPr>
          <w:rFonts w:ascii="Trebuchet MS" w:hAnsi="Trebuchet MS"/>
          <w:sz w:val="24"/>
          <w:szCs w:val="24"/>
          <w:lang w:val="ro-RO"/>
        </w:rPr>
        <w:t>.</w:t>
      </w:r>
    </w:p>
    <w:p w:rsidR="0084683C" w:rsidRDefault="0084683C" w:rsidP="0084683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84683C" w:rsidRDefault="0084683C" w:rsidP="0084683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84683C" w:rsidRDefault="0084683C" w:rsidP="0084683C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:rsidR="0084683C" w:rsidRPr="00232AF1" w:rsidRDefault="0084683C" w:rsidP="0084683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84683C" w:rsidRPr="00CB36C9" w:rsidRDefault="0084683C" w:rsidP="008468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3B074C">
        <w:rPr>
          <w:rFonts w:ascii="Trebuchet MS" w:hAnsi="Trebuchet MS"/>
          <w:sz w:val="24"/>
          <w:szCs w:val="24"/>
          <w:lang w:val="ro-RO"/>
        </w:rPr>
        <w:t>Nu a fost cazul</w:t>
      </w:r>
      <w:r>
        <w:rPr>
          <w:rFonts w:ascii="Trebuchet MS" w:hAnsi="Trebuchet MS"/>
          <w:sz w:val="24"/>
          <w:szCs w:val="24"/>
          <w:lang w:val="ro-RO"/>
        </w:rPr>
        <w:t>.</w:t>
      </w:r>
    </w:p>
    <w:p w:rsidR="0084683C" w:rsidRDefault="0084683C" w:rsidP="008468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84683C" w:rsidRDefault="0084683C" w:rsidP="0084683C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84683C" w:rsidRDefault="0084683C" w:rsidP="0084683C">
      <w:pPr>
        <w:pStyle w:val="ListParagraph"/>
        <w:numPr>
          <w:ilvl w:val="0"/>
          <w:numId w:val="1"/>
        </w:numPr>
        <w:ind w:right="900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:rsidR="0084683C" w:rsidRDefault="0084683C" w:rsidP="0084683C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84683C" w:rsidRDefault="0084683C" w:rsidP="008468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84683C" w:rsidRDefault="0084683C" w:rsidP="008468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cazul.</w:t>
      </w:r>
    </w:p>
    <w:p w:rsidR="0084683C" w:rsidRDefault="0084683C" w:rsidP="008468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A92ADF" w:rsidRDefault="00A92ADF">
      <w:p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br w:type="page"/>
      </w:r>
    </w:p>
    <w:p w:rsidR="0084683C" w:rsidRPr="00232AF1" w:rsidRDefault="0084683C" w:rsidP="0084683C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A92ADF" w:rsidRDefault="00A92ADF" w:rsidP="00A92ADF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A92ADF" w:rsidRPr="00881FD6" w:rsidRDefault="00A92ADF" w:rsidP="00A92ADF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nivelul DLAF pentru anul 2025</w:t>
      </w:r>
    </w:p>
    <w:p w:rsidR="00A92ADF" w:rsidRDefault="00A92ADF" w:rsidP="00A92ADF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11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 xml:space="preserve">A nr.2.2.- </w:t>
      </w:r>
      <w:r w:rsidRPr="0096482A">
        <w:rPr>
          <w:rFonts w:ascii="Trebuchet MS" w:hAnsi="Trebuchet MS"/>
          <w:sz w:val="24"/>
          <w:szCs w:val="24"/>
          <w:lang w:val="ro-RO"/>
        </w:rPr>
        <w:t xml:space="preserve">Consolidarea profesionalismului în cariera personalului din DLAF, inclusiv prin aplicarea efectivă a mecanismelor de evaluare a </w:t>
      </w:r>
      <w:proofErr w:type="spellStart"/>
      <w:r w:rsidRPr="0096482A">
        <w:rPr>
          <w:rFonts w:ascii="Trebuchet MS" w:hAnsi="Trebuchet MS"/>
          <w:sz w:val="24"/>
          <w:szCs w:val="24"/>
          <w:lang w:val="ro-RO"/>
        </w:rPr>
        <w:t>performanţelor</w:t>
      </w:r>
      <w:proofErr w:type="spellEnd"/>
      <w:r w:rsidRPr="0096482A">
        <w:rPr>
          <w:rFonts w:ascii="Trebuchet MS" w:hAnsi="Trebuchet MS"/>
          <w:sz w:val="24"/>
          <w:szCs w:val="24"/>
          <w:lang w:val="ro-RO"/>
        </w:rPr>
        <w:t xml:space="preserve">, evitarea numirilor temporare în </w:t>
      </w:r>
      <w:proofErr w:type="spellStart"/>
      <w:r w:rsidRPr="0096482A">
        <w:rPr>
          <w:rFonts w:ascii="Trebuchet MS" w:hAnsi="Trebuchet MS"/>
          <w:sz w:val="24"/>
          <w:szCs w:val="24"/>
          <w:lang w:val="ro-RO"/>
        </w:rPr>
        <w:t>funcţiile</w:t>
      </w:r>
      <w:proofErr w:type="spellEnd"/>
      <w:r w:rsidRPr="0096482A">
        <w:rPr>
          <w:rFonts w:ascii="Trebuchet MS" w:hAnsi="Trebuchet MS"/>
          <w:sz w:val="24"/>
          <w:szCs w:val="24"/>
          <w:lang w:val="ro-RO"/>
        </w:rPr>
        <w:t xml:space="preserve"> publice de conducere, transparentizarea procedurilor de recrutare în sectorul public </w:t>
      </w:r>
      <w:proofErr w:type="spellStart"/>
      <w:r w:rsidRPr="0096482A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96482A">
        <w:rPr>
          <w:rFonts w:ascii="Trebuchet MS" w:hAnsi="Trebuchet MS"/>
          <w:sz w:val="24"/>
          <w:szCs w:val="24"/>
          <w:lang w:val="ro-RO"/>
        </w:rPr>
        <w:t xml:space="preserve"> asigurarea </w:t>
      </w:r>
      <w:proofErr w:type="spellStart"/>
      <w:r w:rsidRPr="0096482A">
        <w:rPr>
          <w:rFonts w:ascii="Trebuchet MS" w:hAnsi="Trebuchet MS"/>
          <w:sz w:val="24"/>
          <w:szCs w:val="24"/>
          <w:lang w:val="ro-RO"/>
        </w:rPr>
        <w:t>stabilităţii</w:t>
      </w:r>
      <w:proofErr w:type="spellEnd"/>
      <w:r w:rsidRPr="0096482A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Pr="0096482A">
        <w:rPr>
          <w:rFonts w:ascii="Trebuchet MS" w:hAnsi="Trebuchet MS"/>
          <w:sz w:val="24"/>
          <w:szCs w:val="24"/>
          <w:lang w:val="ro-RO"/>
        </w:rPr>
        <w:t>funcţiei</w:t>
      </w:r>
      <w:proofErr w:type="spellEnd"/>
      <w:r w:rsidRPr="0096482A">
        <w:rPr>
          <w:rFonts w:ascii="Trebuchet MS" w:hAnsi="Trebuchet MS"/>
          <w:sz w:val="24"/>
          <w:szCs w:val="24"/>
          <w:lang w:val="ro-RO"/>
        </w:rPr>
        <w:t xml:space="preserve"> publice</w:t>
      </w:r>
    </w:p>
    <w:p w:rsidR="00A92ADF" w:rsidRDefault="00A92ADF" w:rsidP="00A92AD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A92ADF" w:rsidRDefault="00A92ADF" w:rsidP="00A92ADF">
      <w:pPr>
        <w:pStyle w:val="ListParagraph"/>
        <w:numPr>
          <w:ilvl w:val="0"/>
          <w:numId w:val="11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:rsidR="00A92ADF" w:rsidRDefault="00A92ADF" w:rsidP="00A92ADF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-1734231234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-1577427455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-126769296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eastAsia="MS Mincho" w:hAnsi="Trebuchet MS" w:cs="Times New Roman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  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-193882328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:rsidR="00A92ADF" w:rsidRPr="00CB36C9" w:rsidRDefault="00A92ADF" w:rsidP="00A92ADF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</w:p>
    <w:p w:rsidR="00A92ADF" w:rsidRPr="007A7916" w:rsidRDefault="00A92ADF" w:rsidP="00A92AD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7A7916">
        <w:rPr>
          <w:rFonts w:ascii="Trebuchet MS" w:hAnsi="Trebuchet MS"/>
          <w:sz w:val="24"/>
          <w:szCs w:val="24"/>
          <w:lang w:val="ro-RO"/>
        </w:rPr>
        <w:t xml:space="preserve">A fost realizată evaluarea funcționarilor publici din cadrul DLAF. </w:t>
      </w:r>
    </w:p>
    <w:p w:rsidR="00A92ADF" w:rsidRPr="007A7916" w:rsidRDefault="00A92ADF" w:rsidP="00A92AD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7A7916">
        <w:rPr>
          <w:rFonts w:ascii="Trebuchet MS" w:hAnsi="Trebuchet MS"/>
          <w:sz w:val="24"/>
          <w:szCs w:val="24"/>
          <w:lang w:val="ro-RO"/>
        </w:rPr>
        <w:t xml:space="preserve">Nu a fost evaluat niciun oficial public. </w:t>
      </w:r>
    </w:p>
    <w:p w:rsidR="00A92ADF" w:rsidRPr="007A7916" w:rsidRDefault="00A92ADF" w:rsidP="00A92AD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7A7916">
        <w:rPr>
          <w:rFonts w:ascii="Trebuchet MS" w:hAnsi="Trebuchet MS"/>
          <w:sz w:val="24"/>
          <w:szCs w:val="24"/>
          <w:lang w:val="ro-RO"/>
        </w:rPr>
        <w:t>Nu a fost dispusă nicio măsură urmare a evaluării realizate.</w:t>
      </w:r>
    </w:p>
    <w:p w:rsidR="00A92ADF" w:rsidRPr="007A7916" w:rsidRDefault="00A92ADF" w:rsidP="00A92AD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7A7916">
        <w:rPr>
          <w:rFonts w:ascii="Trebuchet MS" w:hAnsi="Trebuchet MS"/>
          <w:sz w:val="24"/>
          <w:szCs w:val="24"/>
          <w:lang w:val="ro-RO"/>
        </w:rPr>
        <w:t>DLAF are 10 posturi de conducere ocupate cu titlu permanent.</w:t>
      </w:r>
    </w:p>
    <w:p w:rsidR="00A92ADF" w:rsidRPr="007A7916" w:rsidRDefault="00A92ADF" w:rsidP="00A92AD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7A7916">
        <w:rPr>
          <w:rFonts w:ascii="Trebuchet MS" w:hAnsi="Trebuchet MS"/>
          <w:sz w:val="24"/>
          <w:szCs w:val="24"/>
          <w:lang w:val="ro-RO"/>
        </w:rPr>
        <w:t>Procentul posturilor de conducere ocupate cu titlu permanent prin raportare la numărul total al posturilor de conducere din instituție: 91%.</w:t>
      </w:r>
    </w:p>
    <w:p w:rsidR="00A92ADF" w:rsidRPr="007A7916" w:rsidRDefault="00A92ADF" w:rsidP="00A92AD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7A7916">
        <w:rPr>
          <w:rFonts w:ascii="Trebuchet MS" w:hAnsi="Trebuchet MS"/>
          <w:sz w:val="24"/>
          <w:szCs w:val="24"/>
          <w:lang w:val="ro-RO"/>
        </w:rPr>
        <w:t>Vizibilitatea anunțurilor aferente procedurilor de recrutare este asigurată prin publicarea pe site-ul DLAF și afișarea la sediul instituției.</w:t>
      </w:r>
    </w:p>
    <w:p w:rsidR="00A92ADF" w:rsidRPr="007A7916" w:rsidRDefault="00A92ADF" w:rsidP="00A92AD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</w:p>
    <w:p w:rsidR="00A92ADF" w:rsidRPr="007A7916" w:rsidRDefault="00A92ADF" w:rsidP="00A92AD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7A7916">
        <w:rPr>
          <w:rFonts w:ascii="Trebuchet MS" w:hAnsi="Trebuchet MS"/>
          <w:sz w:val="24"/>
          <w:szCs w:val="24"/>
          <w:lang w:val="ro-RO"/>
        </w:rPr>
        <w:t>Au fost publicate 4 anu</w:t>
      </w:r>
      <w:r>
        <w:rPr>
          <w:rFonts w:ascii="Trebuchet MS" w:hAnsi="Trebuchet MS"/>
          <w:sz w:val="24"/>
          <w:szCs w:val="24"/>
          <w:lang w:val="ro-RO"/>
        </w:rPr>
        <w:t>nțuri (proceduri de transfer pentru</w:t>
      </w:r>
      <w:r w:rsidRPr="007A7916">
        <w:rPr>
          <w:rFonts w:ascii="Trebuchet MS" w:hAnsi="Trebuchet MS"/>
          <w:sz w:val="24"/>
          <w:szCs w:val="24"/>
          <w:lang w:val="ro-RO"/>
        </w:rPr>
        <w:t xml:space="preserve"> ocupare funcții publice de consilieri si referent)</w:t>
      </w:r>
      <w:r>
        <w:rPr>
          <w:rFonts w:ascii="Trebuchet MS" w:hAnsi="Trebuchet MS"/>
          <w:sz w:val="24"/>
          <w:szCs w:val="24"/>
          <w:lang w:val="ro-RO"/>
        </w:rPr>
        <w:t>.</w:t>
      </w:r>
    </w:p>
    <w:p w:rsidR="00A92ADF" w:rsidRDefault="00A92ADF" w:rsidP="00A92AD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A92ADF" w:rsidRDefault="00A92ADF" w:rsidP="00A92AD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A92ADF" w:rsidRDefault="00A92ADF" w:rsidP="00A92ADF">
      <w:pPr>
        <w:pStyle w:val="ListParagraph"/>
        <w:numPr>
          <w:ilvl w:val="0"/>
          <w:numId w:val="11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:rsidR="00A92ADF" w:rsidRPr="00CB36C9" w:rsidRDefault="00A92ADF" w:rsidP="00A92AD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A92ADF" w:rsidRDefault="00A92ADF" w:rsidP="00A92AD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A92ADF" w:rsidRPr="00CB36C9" w:rsidRDefault="00A92ADF" w:rsidP="00A92AD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A92ADF" w:rsidRDefault="00A92ADF" w:rsidP="00A92AD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A92ADF" w:rsidRPr="00CB36C9" w:rsidRDefault="00A92ADF" w:rsidP="00A92ADF">
      <w:pPr>
        <w:pStyle w:val="ListParagraph"/>
        <w:numPr>
          <w:ilvl w:val="0"/>
          <w:numId w:val="11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:rsidR="00A92ADF" w:rsidRDefault="00A92ADF" w:rsidP="00A92AD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A92ADF" w:rsidRDefault="00A92ADF" w:rsidP="00A92AD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A92ADF" w:rsidRPr="00F42B0A" w:rsidRDefault="00A92ADF" w:rsidP="00A92ADF">
      <w:pPr>
        <w:pStyle w:val="ListParagraph"/>
        <w:numPr>
          <w:ilvl w:val="0"/>
          <w:numId w:val="11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:rsidR="00A92ADF" w:rsidRPr="00232AF1" w:rsidRDefault="00A92ADF" w:rsidP="00A92AD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A92ADF" w:rsidRPr="00CB36C9" w:rsidRDefault="00A92ADF" w:rsidP="00A92AD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A92ADF" w:rsidRDefault="00A92ADF" w:rsidP="00A92AD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A92ADF" w:rsidRPr="00853045" w:rsidRDefault="00A92ADF" w:rsidP="00A92ADF">
      <w:pPr>
        <w:pStyle w:val="ListParagraph"/>
        <w:numPr>
          <w:ilvl w:val="0"/>
          <w:numId w:val="11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:rsidR="00A92ADF" w:rsidRPr="00853045" w:rsidRDefault="00A92ADF" w:rsidP="00A92AD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A92ADF" w:rsidRDefault="00A92ADF" w:rsidP="00A92AD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Conform prevederilor H.G nr.1.269 </w:t>
      </w:r>
      <w:r w:rsidRPr="00CB36C9">
        <w:rPr>
          <w:rFonts w:ascii="Trebuchet MS" w:hAnsi="Trebuchet MS"/>
          <w:sz w:val="24"/>
          <w:szCs w:val="24"/>
          <w:lang w:val="ro-RO"/>
        </w:rPr>
        <w:t xml:space="preserve">privind aprobarea Strategiei naționale anticorupție 2021-2025 </w:t>
      </w:r>
      <w:proofErr w:type="spellStart"/>
      <w:r w:rsidRPr="00CB36C9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CB36C9">
        <w:rPr>
          <w:rFonts w:ascii="Trebuchet MS" w:hAnsi="Trebuchet MS"/>
          <w:sz w:val="24"/>
          <w:szCs w:val="24"/>
          <w:lang w:val="ro-RO"/>
        </w:rPr>
        <w:t xml:space="preserve"> a documentelor aferente acesteia</w:t>
      </w:r>
      <w:r>
        <w:rPr>
          <w:rFonts w:ascii="Trebuchet MS" w:hAnsi="Trebuchet MS"/>
          <w:sz w:val="24"/>
          <w:szCs w:val="24"/>
          <w:lang w:val="ro-RO"/>
        </w:rPr>
        <w:t>, termenul pentru implementarea măsurii este permanent.</w:t>
      </w:r>
    </w:p>
    <w:p w:rsidR="00A92ADF" w:rsidRDefault="00A92ADF" w:rsidP="00A92AD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:rsidR="00A92ADF" w:rsidRPr="00232AF1" w:rsidRDefault="00A92ADF" w:rsidP="00A92AD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A92ADF" w:rsidRDefault="00A92ADF" w:rsidP="00A92AD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A92ADF" w:rsidRDefault="00A92ADF" w:rsidP="00A92AD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A92ADF" w:rsidRDefault="00A92ADF" w:rsidP="00A92ADF">
      <w:pPr>
        <w:pStyle w:val="ListParagraph"/>
        <w:numPr>
          <w:ilvl w:val="0"/>
          <w:numId w:val="11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:rsidR="00A92ADF" w:rsidRPr="00232AF1" w:rsidRDefault="00A92ADF" w:rsidP="00A92AD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A92ADF" w:rsidRPr="00CB36C9" w:rsidRDefault="00A92ADF" w:rsidP="00A92AD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A92ADF" w:rsidRDefault="00A92ADF" w:rsidP="00A92AD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A92ADF" w:rsidRDefault="00A92ADF" w:rsidP="00A92ADF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A92ADF" w:rsidRDefault="00A92ADF" w:rsidP="00A92ADF">
      <w:pPr>
        <w:pStyle w:val="ListParagraph"/>
        <w:numPr>
          <w:ilvl w:val="0"/>
          <w:numId w:val="11"/>
        </w:numPr>
        <w:ind w:right="900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:rsidR="00A92ADF" w:rsidRDefault="00A92ADF" w:rsidP="00A92AD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A92ADF" w:rsidRDefault="00A92ADF" w:rsidP="00A92AD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A92ADF" w:rsidRDefault="00A92ADF" w:rsidP="00A92AD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A92ADF" w:rsidRDefault="00A92ADF" w:rsidP="00A92AD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ED3462" w:rsidRDefault="00ED3462">
      <w:p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br w:type="page"/>
      </w:r>
    </w:p>
    <w:p w:rsidR="00A92ADF" w:rsidRPr="00232AF1" w:rsidRDefault="00A92ADF" w:rsidP="00A92AD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ED3462" w:rsidRDefault="00ED3462" w:rsidP="00ED3462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ED3462" w:rsidRPr="00881FD6" w:rsidRDefault="00ED3462" w:rsidP="00ED3462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nivelul DLAF pentru anul 2025</w:t>
      </w:r>
    </w:p>
    <w:p w:rsidR="00ED3462" w:rsidRDefault="00ED3462" w:rsidP="00ED3462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992885">
        <w:rPr>
          <w:rFonts w:ascii="Trebuchet MS" w:hAnsi="Trebuchet MS"/>
          <w:sz w:val="24"/>
          <w:szCs w:val="24"/>
          <w:lang w:val="ro-RO"/>
        </w:rPr>
        <w:t>FIŞĂ</w:t>
      </w:r>
      <w:r w:rsidRPr="00992885"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12"/>
      </w:r>
      <w:r w:rsidRPr="00992885">
        <w:rPr>
          <w:rFonts w:ascii="Trebuchet MS" w:hAnsi="Trebuchet MS"/>
          <w:sz w:val="24"/>
          <w:szCs w:val="24"/>
          <w:lang w:val="ro-RO"/>
        </w:rPr>
        <w:t xml:space="preserve"> pentru MĂSURA nr.2.3.- Asigurarea unei </w:t>
      </w:r>
      <w:proofErr w:type="spellStart"/>
      <w:r w:rsidRPr="00992885">
        <w:rPr>
          <w:rFonts w:ascii="Trebuchet MS" w:hAnsi="Trebuchet MS"/>
          <w:sz w:val="24"/>
          <w:szCs w:val="24"/>
          <w:lang w:val="ro-RO"/>
        </w:rPr>
        <w:t>protecţii</w:t>
      </w:r>
      <w:proofErr w:type="spellEnd"/>
      <w:r w:rsidRPr="00992885">
        <w:rPr>
          <w:rFonts w:ascii="Trebuchet MS" w:hAnsi="Trebuchet MS"/>
          <w:sz w:val="24"/>
          <w:szCs w:val="24"/>
          <w:lang w:val="ro-RO"/>
        </w:rPr>
        <w:t xml:space="preserve"> efective a </w:t>
      </w:r>
      <w:proofErr w:type="spellStart"/>
      <w:r w:rsidRPr="00992885">
        <w:rPr>
          <w:rFonts w:ascii="Trebuchet MS" w:hAnsi="Trebuchet MS"/>
          <w:sz w:val="24"/>
          <w:szCs w:val="24"/>
          <w:lang w:val="ro-RO"/>
        </w:rPr>
        <w:t>cetăţenilor</w:t>
      </w:r>
      <w:proofErr w:type="spellEnd"/>
      <w:r w:rsidRPr="00992885">
        <w:rPr>
          <w:rFonts w:ascii="Trebuchet MS" w:hAnsi="Trebuchet MS"/>
          <w:sz w:val="24"/>
          <w:szCs w:val="24"/>
          <w:lang w:val="ro-RO"/>
        </w:rPr>
        <w:t xml:space="preserve"> care sesizează presupuse incidente de integritate </w:t>
      </w:r>
      <w:proofErr w:type="spellStart"/>
      <w:r w:rsidRPr="00992885">
        <w:rPr>
          <w:rFonts w:ascii="Trebuchet MS" w:hAnsi="Trebuchet MS"/>
          <w:sz w:val="24"/>
          <w:szCs w:val="24"/>
          <w:lang w:val="ro-RO"/>
        </w:rPr>
        <w:t>săvârşite</w:t>
      </w:r>
      <w:proofErr w:type="spellEnd"/>
      <w:r w:rsidRPr="00992885">
        <w:rPr>
          <w:rFonts w:ascii="Trebuchet MS" w:hAnsi="Trebuchet MS"/>
          <w:sz w:val="24"/>
          <w:szCs w:val="24"/>
          <w:lang w:val="ro-RO"/>
        </w:rPr>
        <w:t xml:space="preserve"> de furnizorii de servicii publice</w:t>
      </w:r>
    </w:p>
    <w:p w:rsidR="00ED3462" w:rsidRDefault="00ED3462" w:rsidP="00ED3462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ED3462" w:rsidRDefault="00ED3462" w:rsidP="00ED3462">
      <w:pPr>
        <w:pStyle w:val="ListParagraph"/>
        <w:numPr>
          <w:ilvl w:val="0"/>
          <w:numId w:val="12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:rsidR="00ED3462" w:rsidRDefault="00ED3462" w:rsidP="00ED3462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-459188234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-87091619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-100249742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eastAsia="MS Mincho" w:hAnsi="Trebuchet MS" w:cs="Times New Roman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-491634454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:rsidR="00ED3462" w:rsidRPr="00CB36C9" w:rsidRDefault="00ED3462" w:rsidP="00ED3462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</w:p>
    <w:p w:rsidR="00ED3462" w:rsidRPr="0013274E" w:rsidRDefault="00ED3462" w:rsidP="00ED34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În anul 2025,  </w:t>
      </w:r>
      <w:r w:rsidRPr="007F6924">
        <w:rPr>
          <w:rFonts w:ascii="Trebuchet MS" w:hAnsi="Trebuchet MS"/>
          <w:sz w:val="24"/>
          <w:szCs w:val="24"/>
          <w:lang w:val="ro-RO"/>
        </w:rPr>
        <w:t>la nivelul DLAF</w:t>
      </w:r>
      <w:r>
        <w:rPr>
          <w:rFonts w:ascii="Trebuchet MS" w:hAnsi="Trebuchet MS"/>
          <w:sz w:val="24"/>
          <w:szCs w:val="24"/>
          <w:lang w:val="ro-RO"/>
        </w:rPr>
        <w:t xml:space="preserve">, </w:t>
      </w:r>
      <w:r w:rsidRPr="0013274E">
        <w:rPr>
          <w:rFonts w:ascii="Trebuchet MS" w:hAnsi="Trebuchet MS"/>
          <w:sz w:val="24"/>
          <w:szCs w:val="24"/>
          <w:lang w:val="ro-RO"/>
        </w:rPr>
        <w:t>nu au fost primite sesizări privind incidente de integritate</w:t>
      </w:r>
      <w:r>
        <w:rPr>
          <w:rFonts w:ascii="Trebuchet MS" w:hAnsi="Trebuchet MS"/>
          <w:sz w:val="24"/>
          <w:szCs w:val="24"/>
          <w:lang w:val="ro-RO"/>
        </w:rPr>
        <w:t>.</w:t>
      </w:r>
      <w:r w:rsidRPr="0013274E"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ED3462" w:rsidRDefault="00ED3462" w:rsidP="00ED3462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D3462" w:rsidRDefault="00ED3462" w:rsidP="00ED3462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D3462" w:rsidRDefault="00ED3462" w:rsidP="00ED3462">
      <w:pPr>
        <w:pStyle w:val="ListParagraph"/>
        <w:numPr>
          <w:ilvl w:val="0"/>
          <w:numId w:val="12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:rsidR="00ED3462" w:rsidRPr="00CB36C9" w:rsidRDefault="00ED3462" w:rsidP="00ED3462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D3462" w:rsidRPr="00CB36C9" w:rsidRDefault="00ED3462" w:rsidP="00ED34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ED3462" w:rsidRDefault="00ED3462" w:rsidP="00ED3462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ED3462" w:rsidRPr="00CB36C9" w:rsidRDefault="00ED3462" w:rsidP="00ED3462">
      <w:pPr>
        <w:pStyle w:val="ListParagraph"/>
        <w:numPr>
          <w:ilvl w:val="0"/>
          <w:numId w:val="12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:rsidR="00ED3462" w:rsidRDefault="00ED3462" w:rsidP="00ED34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ED3462" w:rsidRDefault="00ED3462" w:rsidP="00ED3462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ED3462" w:rsidRPr="00F42B0A" w:rsidRDefault="00ED3462" w:rsidP="00ED3462">
      <w:pPr>
        <w:pStyle w:val="ListParagraph"/>
        <w:numPr>
          <w:ilvl w:val="0"/>
          <w:numId w:val="12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:rsidR="00ED3462" w:rsidRPr="00232AF1" w:rsidRDefault="00ED3462" w:rsidP="00ED3462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D3462" w:rsidRPr="00CB36C9" w:rsidRDefault="00ED3462" w:rsidP="00ED34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ED3462" w:rsidRDefault="00ED3462" w:rsidP="00ED3462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ED3462" w:rsidRPr="00232AF1" w:rsidRDefault="00ED3462" w:rsidP="00ED3462">
      <w:pPr>
        <w:pStyle w:val="ListParagraph"/>
        <w:numPr>
          <w:ilvl w:val="0"/>
          <w:numId w:val="12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:rsidR="00ED3462" w:rsidRPr="00232AF1" w:rsidRDefault="00ED3462" w:rsidP="00ED3462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D3462" w:rsidRDefault="00ED3462" w:rsidP="00ED34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:rsidR="00ED3462" w:rsidRDefault="00ED3462" w:rsidP="00ED34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Conform prevederilor H.G nr.1.269 </w:t>
      </w:r>
      <w:r w:rsidRPr="00CB36C9">
        <w:rPr>
          <w:rFonts w:ascii="Trebuchet MS" w:hAnsi="Trebuchet MS"/>
          <w:sz w:val="24"/>
          <w:szCs w:val="24"/>
          <w:lang w:val="ro-RO"/>
        </w:rPr>
        <w:t xml:space="preserve">privind aprobarea Strategiei naționale anticorupție 2021-2025 </w:t>
      </w:r>
      <w:proofErr w:type="spellStart"/>
      <w:r w:rsidRPr="00CB36C9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CB36C9">
        <w:rPr>
          <w:rFonts w:ascii="Trebuchet MS" w:hAnsi="Trebuchet MS"/>
          <w:sz w:val="24"/>
          <w:szCs w:val="24"/>
          <w:lang w:val="ro-RO"/>
        </w:rPr>
        <w:t xml:space="preserve"> a documentelor aferente acesteia</w:t>
      </w:r>
      <w:r>
        <w:rPr>
          <w:rFonts w:ascii="Trebuchet MS" w:hAnsi="Trebuchet MS"/>
          <w:sz w:val="24"/>
          <w:szCs w:val="24"/>
          <w:lang w:val="ro-RO"/>
        </w:rPr>
        <w:t>, termenul pentru implementarea măsurii este permanent.</w:t>
      </w:r>
    </w:p>
    <w:p w:rsidR="00ED3462" w:rsidRDefault="00ED3462" w:rsidP="00ED34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:rsidR="00ED3462" w:rsidRPr="001B610E" w:rsidRDefault="00ED3462" w:rsidP="00ED34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:rsidR="00ED3462" w:rsidRDefault="00ED3462" w:rsidP="00ED3462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D3462" w:rsidRDefault="00ED3462" w:rsidP="00ED3462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D3462" w:rsidRDefault="00ED3462" w:rsidP="00ED3462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D3462" w:rsidRDefault="00ED3462" w:rsidP="00ED3462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D3462" w:rsidRDefault="00ED3462" w:rsidP="00ED3462">
      <w:pPr>
        <w:pStyle w:val="ListParagraph"/>
        <w:numPr>
          <w:ilvl w:val="0"/>
          <w:numId w:val="12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:rsidR="00ED3462" w:rsidRPr="00232AF1" w:rsidRDefault="00ED3462" w:rsidP="00ED3462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D3462" w:rsidRPr="00CB36C9" w:rsidRDefault="00ED3462" w:rsidP="00ED34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ED3462" w:rsidRDefault="00ED3462" w:rsidP="00ED34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ED3462" w:rsidRDefault="00ED3462" w:rsidP="00ED3462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ED3462" w:rsidRDefault="00ED3462" w:rsidP="00ED3462">
      <w:pPr>
        <w:pStyle w:val="ListParagraph"/>
        <w:numPr>
          <w:ilvl w:val="0"/>
          <w:numId w:val="12"/>
        </w:numPr>
        <w:ind w:right="900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:rsidR="00ED3462" w:rsidRDefault="00ED3462" w:rsidP="00ED3462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ED3462" w:rsidRDefault="00ED3462" w:rsidP="00ED34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ED3462" w:rsidRDefault="00ED3462" w:rsidP="00ED34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ED3462" w:rsidRDefault="00ED3462" w:rsidP="00ED34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DE7F4F" w:rsidRDefault="00DE7F4F">
      <w:p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br w:type="page"/>
      </w:r>
    </w:p>
    <w:p w:rsidR="00ED3462" w:rsidRPr="00232AF1" w:rsidRDefault="00ED3462" w:rsidP="00ED3462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DE7F4F" w:rsidRDefault="00DE7F4F" w:rsidP="00DE7F4F">
      <w:p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                          </w:t>
      </w: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DE7F4F" w:rsidRPr="00881FD6" w:rsidRDefault="00DE7F4F" w:rsidP="00DE7F4F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nivelul DLAF pentru anul 2025</w:t>
      </w:r>
    </w:p>
    <w:p w:rsidR="00DE7F4F" w:rsidRPr="00D6351E" w:rsidRDefault="00DE7F4F" w:rsidP="00DE7F4F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13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 xml:space="preserve">A nr.2.4.- </w:t>
      </w:r>
      <w:r w:rsidRPr="00D6351E">
        <w:rPr>
          <w:rFonts w:ascii="Trebuchet MS" w:hAnsi="Trebuchet MS"/>
          <w:sz w:val="24"/>
          <w:szCs w:val="24"/>
          <w:lang w:val="ro-RO"/>
        </w:rPr>
        <w:t>Formarea unei culturi civice de confruntare a fenomenului corupției "mici", inclusiv prin utilizarea noilor tehnologii (de exemplu, social media)</w:t>
      </w:r>
    </w:p>
    <w:p w:rsidR="00DE7F4F" w:rsidRDefault="00DE7F4F" w:rsidP="00DE7F4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DE7F4F" w:rsidRDefault="00DE7F4F" w:rsidP="00DE7F4F">
      <w:pPr>
        <w:pStyle w:val="ListParagraph"/>
        <w:numPr>
          <w:ilvl w:val="0"/>
          <w:numId w:val="13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:rsidR="00DE7F4F" w:rsidRDefault="00DE7F4F" w:rsidP="00DE7F4F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-896824283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-113971854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-132967700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eastAsia="MS Mincho" w:hAnsi="Trebuchet MS" w:cs="Times New Roman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894400132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:rsidR="00DE7F4F" w:rsidRPr="00CB36C9" w:rsidRDefault="00DE7F4F" w:rsidP="00DE7F4F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</w:p>
    <w:p w:rsidR="00DE7F4F" w:rsidRPr="00EB17A4" w:rsidRDefault="00DE7F4F" w:rsidP="00DE7F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color w:val="0070C0"/>
          <w:sz w:val="24"/>
          <w:szCs w:val="24"/>
          <w:lang w:val="ro-RO"/>
        </w:rPr>
      </w:pPr>
      <w:r w:rsidRPr="00CD266D">
        <w:rPr>
          <w:rFonts w:ascii="Trebuchet MS" w:hAnsi="Trebuchet MS"/>
          <w:sz w:val="24"/>
          <w:szCs w:val="24"/>
          <w:lang w:val="ro-RO"/>
        </w:rPr>
        <w:t>Pe site-ul DLAF s-a constituit un link pe care cetățenii îl pot accesa pentru a sesiza diferite fapte care pot constitui suspiciuni de fraudă cu fonduri europene. Astfel, în anul 2025 DLAF a înregistrat un număr de 1070 de sesizări provenite de la cetățeni.</w:t>
      </w:r>
    </w:p>
    <w:p w:rsidR="00DE7F4F" w:rsidRDefault="00DE7F4F" w:rsidP="00DE7F4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DE7F4F" w:rsidRDefault="00DE7F4F" w:rsidP="00DE7F4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DE7F4F" w:rsidRDefault="00DE7F4F" w:rsidP="00DE7F4F">
      <w:pPr>
        <w:pStyle w:val="ListParagraph"/>
        <w:numPr>
          <w:ilvl w:val="0"/>
          <w:numId w:val="13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:rsidR="00DE7F4F" w:rsidRPr="00CB36C9" w:rsidRDefault="00DE7F4F" w:rsidP="00DE7F4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DE7F4F" w:rsidRPr="00CB36C9" w:rsidRDefault="00DE7F4F" w:rsidP="00DE7F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FE4C5B">
        <w:rPr>
          <w:rFonts w:ascii="Trebuchet MS" w:hAnsi="Trebuchet MS"/>
          <w:sz w:val="24"/>
          <w:szCs w:val="24"/>
          <w:lang w:val="ro-RO"/>
        </w:rPr>
        <w:t>Nu a fost cazul.</w:t>
      </w:r>
    </w:p>
    <w:p w:rsidR="00DE7F4F" w:rsidRDefault="00DE7F4F" w:rsidP="00DE7F4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DE7F4F" w:rsidRPr="002A7B6C" w:rsidRDefault="00DE7F4F" w:rsidP="00DE7F4F">
      <w:pPr>
        <w:pStyle w:val="ListParagraph"/>
        <w:numPr>
          <w:ilvl w:val="0"/>
          <w:numId w:val="13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:rsidR="00DE7F4F" w:rsidRPr="00CB36C9" w:rsidRDefault="00DE7F4F" w:rsidP="00DE7F4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DE7F4F" w:rsidRDefault="00DE7F4F" w:rsidP="00DE7F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FE4C5B">
        <w:rPr>
          <w:rFonts w:ascii="Trebuchet MS" w:hAnsi="Trebuchet MS"/>
          <w:sz w:val="24"/>
          <w:szCs w:val="24"/>
          <w:lang w:val="ro-RO"/>
        </w:rPr>
        <w:t>Nu a fost cazul.</w:t>
      </w:r>
    </w:p>
    <w:p w:rsidR="00DE7F4F" w:rsidRDefault="00DE7F4F" w:rsidP="00DE7F4F">
      <w:pPr>
        <w:rPr>
          <w:rFonts w:ascii="Trebuchet MS" w:hAnsi="Trebuchet MS"/>
          <w:sz w:val="24"/>
          <w:szCs w:val="24"/>
          <w:lang w:val="ro-RO"/>
        </w:rPr>
      </w:pPr>
    </w:p>
    <w:p w:rsidR="00DE7F4F" w:rsidRPr="00F42B0A" w:rsidRDefault="00DE7F4F" w:rsidP="00DE7F4F">
      <w:pPr>
        <w:pStyle w:val="ListParagraph"/>
        <w:numPr>
          <w:ilvl w:val="0"/>
          <w:numId w:val="13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:rsidR="00DE7F4F" w:rsidRPr="00232AF1" w:rsidRDefault="00DE7F4F" w:rsidP="00DE7F4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DE7F4F" w:rsidRDefault="00DE7F4F" w:rsidP="00DE7F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FE4C5B">
        <w:rPr>
          <w:rFonts w:ascii="Trebuchet MS" w:hAnsi="Trebuchet MS"/>
          <w:sz w:val="24"/>
          <w:szCs w:val="24"/>
          <w:lang w:val="ro-RO"/>
        </w:rPr>
        <w:t>Nu a fost cazul.</w:t>
      </w:r>
    </w:p>
    <w:p w:rsidR="00DE7F4F" w:rsidRDefault="00DE7F4F" w:rsidP="00DE7F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DE7F4F" w:rsidRPr="00D42B07" w:rsidRDefault="00DE7F4F" w:rsidP="00DE7F4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DE7F4F" w:rsidRPr="00232AF1" w:rsidRDefault="00DE7F4F" w:rsidP="00DE7F4F">
      <w:pPr>
        <w:pStyle w:val="ListParagraph"/>
        <w:numPr>
          <w:ilvl w:val="0"/>
          <w:numId w:val="13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:rsidR="00DE7F4F" w:rsidRPr="00232AF1" w:rsidRDefault="00DE7F4F" w:rsidP="00DE7F4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DE7F4F" w:rsidRDefault="00DE7F4F" w:rsidP="00DE7F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Conform prevederilor H.G nr.1.269 </w:t>
      </w:r>
      <w:r w:rsidRPr="00CB36C9">
        <w:rPr>
          <w:rFonts w:ascii="Trebuchet MS" w:hAnsi="Trebuchet MS"/>
          <w:sz w:val="24"/>
          <w:szCs w:val="24"/>
          <w:lang w:val="ro-RO"/>
        </w:rPr>
        <w:t xml:space="preserve">privind aprobarea Strategiei naționale anticorupție 2021-2025 </w:t>
      </w:r>
      <w:proofErr w:type="spellStart"/>
      <w:r w:rsidRPr="00CB36C9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CB36C9">
        <w:rPr>
          <w:rFonts w:ascii="Trebuchet MS" w:hAnsi="Trebuchet MS"/>
          <w:sz w:val="24"/>
          <w:szCs w:val="24"/>
          <w:lang w:val="ro-RO"/>
        </w:rPr>
        <w:t xml:space="preserve"> a documentelor aferente acesteia</w:t>
      </w:r>
      <w:r>
        <w:rPr>
          <w:rFonts w:ascii="Trebuchet MS" w:hAnsi="Trebuchet MS"/>
          <w:sz w:val="24"/>
          <w:szCs w:val="24"/>
          <w:lang w:val="ro-RO"/>
        </w:rPr>
        <w:t>, termenul pentru implementarea măsurii este 2021-2025.</w:t>
      </w:r>
    </w:p>
    <w:p w:rsidR="00DE7F4F" w:rsidRDefault="00DE7F4F" w:rsidP="00DE7F4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DE7F4F" w:rsidRDefault="00DE7F4F" w:rsidP="00DE7F4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DE7F4F" w:rsidRDefault="00DE7F4F" w:rsidP="00DE7F4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DE7F4F" w:rsidRDefault="00DE7F4F" w:rsidP="00DE7F4F">
      <w:pPr>
        <w:pStyle w:val="ListParagraph"/>
        <w:numPr>
          <w:ilvl w:val="0"/>
          <w:numId w:val="13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:rsidR="00DE7F4F" w:rsidRPr="00232AF1" w:rsidRDefault="00DE7F4F" w:rsidP="00DE7F4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DE7F4F" w:rsidRPr="00CD266D" w:rsidRDefault="00DE7F4F" w:rsidP="00DE7F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CD266D">
        <w:rPr>
          <w:rFonts w:ascii="Trebuchet MS" w:hAnsi="Trebuchet MS"/>
          <w:sz w:val="24"/>
          <w:szCs w:val="24"/>
          <w:lang w:val="ro-RO"/>
        </w:rPr>
        <w:t>Activitatea DLAF prin utilizarea social media a fost reevaluată urmând a fi implementată în cadrul SNLAF.</w:t>
      </w:r>
    </w:p>
    <w:p w:rsidR="00DE7F4F" w:rsidRDefault="00DE7F4F" w:rsidP="00DE7F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DE7F4F" w:rsidRDefault="00DE7F4F" w:rsidP="00DE7F4F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DE7F4F" w:rsidRDefault="00DE7F4F" w:rsidP="00DE7F4F">
      <w:pPr>
        <w:pStyle w:val="ListParagraph"/>
        <w:numPr>
          <w:ilvl w:val="0"/>
          <w:numId w:val="13"/>
        </w:numPr>
        <w:ind w:right="900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:rsidR="00DE7F4F" w:rsidRDefault="00DE7F4F" w:rsidP="00DE7F4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DE7F4F" w:rsidRPr="00640386" w:rsidRDefault="00DE7F4F" w:rsidP="00DE7F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DE7F4F" w:rsidRDefault="00DE7F4F" w:rsidP="00DE7F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640386">
        <w:rPr>
          <w:rFonts w:ascii="Trebuchet MS" w:hAnsi="Trebuchet MS"/>
          <w:sz w:val="24"/>
          <w:szCs w:val="24"/>
          <w:lang w:val="ro-RO"/>
        </w:rPr>
        <w:t>Până la</w:t>
      </w:r>
      <w:r>
        <w:rPr>
          <w:rFonts w:ascii="Trebuchet MS" w:hAnsi="Trebuchet MS"/>
          <w:sz w:val="24"/>
          <w:szCs w:val="24"/>
          <w:lang w:val="ro-RO"/>
        </w:rPr>
        <w:t xml:space="preserve"> implementarea SNLAF.</w:t>
      </w:r>
    </w:p>
    <w:p w:rsidR="004B0C76" w:rsidRDefault="004B0C76">
      <w:p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br w:type="page"/>
      </w:r>
    </w:p>
    <w:p w:rsidR="00DE7F4F" w:rsidRPr="00232AF1" w:rsidRDefault="00DE7F4F" w:rsidP="00DE7F4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4B0C76" w:rsidRDefault="004B0C76" w:rsidP="004B0C76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4B0C76" w:rsidRPr="00881FD6" w:rsidRDefault="004B0C76" w:rsidP="004B0C76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nivelul DLAF pentru anul 2025</w:t>
      </w:r>
    </w:p>
    <w:p w:rsidR="004B0C76" w:rsidRDefault="004B0C76" w:rsidP="004B0C76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14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 xml:space="preserve">A nr.2.6.- </w:t>
      </w:r>
      <w:r w:rsidRPr="00CE0269">
        <w:rPr>
          <w:rFonts w:ascii="Trebuchet MS" w:hAnsi="Trebuchet MS"/>
          <w:sz w:val="24"/>
          <w:szCs w:val="24"/>
          <w:lang w:val="ro-RO"/>
        </w:rPr>
        <w:t xml:space="preserve">Reglementarea transparentă a procedurilor de </w:t>
      </w:r>
      <w:proofErr w:type="spellStart"/>
      <w:r w:rsidRPr="00CE0269">
        <w:rPr>
          <w:rFonts w:ascii="Trebuchet MS" w:hAnsi="Trebuchet MS"/>
          <w:sz w:val="24"/>
          <w:szCs w:val="24"/>
          <w:lang w:val="ro-RO"/>
        </w:rPr>
        <w:t>obţinere</w:t>
      </w:r>
      <w:proofErr w:type="spellEnd"/>
      <w:r w:rsidRPr="00CE0269">
        <w:rPr>
          <w:rFonts w:ascii="Trebuchet MS" w:hAnsi="Trebuchet MS"/>
          <w:sz w:val="24"/>
          <w:szCs w:val="24"/>
          <w:lang w:val="ro-RO"/>
        </w:rPr>
        <w:t xml:space="preserve"> cu celeritate (sau în regim de </w:t>
      </w:r>
      <w:proofErr w:type="spellStart"/>
      <w:r w:rsidRPr="00CE0269">
        <w:rPr>
          <w:rFonts w:ascii="Trebuchet MS" w:hAnsi="Trebuchet MS"/>
          <w:sz w:val="24"/>
          <w:szCs w:val="24"/>
          <w:lang w:val="ro-RO"/>
        </w:rPr>
        <w:t>urgenţă</w:t>
      </w:r>
      <w:proofErr w:type="spellEnd"/>
      <w:r w:rsidRPr="00CE0269">
        <w:rPr>
          <w:rFonts w:ascii="Trebuchet MS" w:hAnsi="Trebuchet MS"/>
          <w:sz w:val="24"/>
          <w:szCs w:val="24"/>
          <w:lang w:val="ro-RO"/>
        </w:rPr>
        <w:t>) a serviciilor publice</w:t>
      </w:r>
    </w:p>
    <w:p w:rsidR="004B0C76" w:rsidRDefault="004B0C76" w:rsidP="004B0C76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4B0C76" w:rsidRDefault="004B0C76" w:rsidP="004B0C76">
      <w:pPr>
        <w:pStyle w:val="ListParagraph"/>
        <w:numPr>
          <w:ilvl w:val="0"/>
          <w:numId w:val="14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:rsidR="004B0C76" w:rsidRDefault="004B0C76" w:rsidP="004B0C76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155935958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-134647078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-505290881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eastAsia="MS Mincho" w:hAnsi="Trebuchet MS" w:cs="Times New Roman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-204373261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:rsidR="004B0C76" w:rsidRPr="00CB36C9" w:rsidRDefault="004B0C76" w:rsidP="004B0C76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</w:p>
    <w:p w:rsidR="004B0C76" w:rsidRPr="00CE0269" w:rsidRDefault="004B0C76" w:rsidP="004B0C7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a fost cazul  deoarece serviciile publice oferite de DLAF nu se furnizează în regim de urgență.</w:t>
      </w:r>
    </w:p>
    <w:p w:rsidR="004B0C76" w:rsidRDefault="004B0C76" w:rsidP="004B0C76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4B0C76" w:rsidRDefault="004B0C76" w:rsidP="004B0C76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4B0C76" w:rsidRDefault="004B0C76" w:rsidP="004B0C76">
      <w:pPr>
        <w:pStyle w:val="ListParagraph"/>
        <w:numPr>
          <w:ilvl w:val="0"/>
          <w:numId w:val="14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:rsidR="004B0C76" w:rsidRPr="00CB36C9" w:rsidRDefault="004B0C76" w:rsidP="004B0C76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4B0C76" w:rsidRPr="00CB36C9" w:rsidRDefault="004B0C76" w:rsidP="004B0C7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4B0C76" w:rsidRDefault="004B0C76" w:rsidP="004B0C76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4B0C76" w:rsidRPr="00CB36C9" w:rsidRDefault="004B0C76" w:rsidP="004B0C76">
      <w:pPr>
        <w:pStyle w:val="ListParagraph"/>
        <w:numPr>
          <w:ilvl w:val="0"/>
          <w:numId w:val="14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:rsidR="004B0C76" w:rsidRDefault="004B0C76" w:rsidP="004B0C7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4B0C76" w:rsidRDefault="004B0C76" w:rsidP="004B0C76">
      <w:pPr>
        <w:rPr>
          <w:rFonts w:ascii="Trebuchet MS" w:hAnsi="Trebuchet MS"/>
          <w:sz w:val="24"/>
          <w:szCs w:val="24"/>
          <w:lang w:val="ro-RO"/>
        </w:rPr>
      </w:pPr>
    </w:p>
    <w:p w:rsidR="004B0C76" w:rsidRPr="00F42B0A" w:rsidRDefault="004B0C76" w:rsidP="004B0C76">
      <w:pPr>
        <w:pStyle w:val="ListParagraph"/>
        <w:numPr>
          <w:ilvl w:val="0"/>
          <w:numId w:val="14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:rsidR="004B0C76" w:rsidRPr="00232AF1" w:rsidRDefault="004B0C76" w:rsidP="004B0C76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4B0C76" w:rsidRPr="00CB36C9" w:rsidRDefault="004B0C76" w:rsidP="004B0C7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4B0C76" w:rsidRDefault="004B0C76" w:rsidP="004B0C76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4B0C76" w:rsidRPr="00232AF1" w:rsidRDefault="004B0C76" w:rsidP="004B0C76">
      <w:pPr>
        <w:pStyle w:val="ListParagraph"/>
        <w:numPr>
          <w:ilvl w:val="0"/>
          <w:numId w:val="14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:rsidR="004B0C76" w:rsidRPr="00232AF1" w:rsidRDefault="004B0C76" w:rsidP="004B0C76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4B0C76" w:rsidRDefault="004B0C76" w:rsidP="004B0C7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:rsidR="004B0C76" w:rsidRDefault="004B0C76" w:rsidP="004B0C7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Conform prevederilor H.G nr.1.269 </w:t>
      </w:r>
      <w:r w:rsidRPr="00CB36C9">
        <w:rPr>
          <w:rFonts w:ascii="Trebuchet MS" w:hAnsi="Trebuchet MS"/>
          <w:sz w:val="24"/>
          <w:szCs w:val="24"/>
          <w:lang w:val="ro-RO"/>
        </w:rPr>
        <w:t xml:space="preserve">privind aprobarea Strategiei naționale anticorupție 2021-2025 </w:t>
      </w:r>
      <w:proofErr w:type="spellStart"/>
      <w:r w:rsidRPr="00CB36C9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CB36C9">
        <w:rPr>
          <w:rFonts w:ascii="Trebuchet MS" w:hAnsi="Trebuchet MS"/>
          <w:sz w:val="24"/>
          <w:szCs w:val="24"/>
          <w:lang w:val="ro-RO"/>
        </w:rPr>
        <w:t xml:space="preserve"> a documentelor aferente acesteia</w:t>
      </w:r>
      <w:r>
        <w:rPr>
          <w:rFonts w:ascii="Trebuchet MS" w:hAnsi="Trebuchet MS"/>
          <w:sz w:val="24"/>
          <w:szCs w:val="24"/>
          <w:lang w:val="ro-RO"/>
        </w:rPr>
        <w:t>, termenul pentru implementarea măsurii este 2022.</w:t>
      </w:r>
    </w:p>
    <w:p w:rsidR="004B0C76" w:rsidRPr="00232AF1" w:rsidRDefault="004B0C76" w:rsidP="004B0C7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4B0C76" w:rsidRDefault="004B0C76" w:rsidP="004B0C76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4B0C76" w:rsidRDefault="004B0C76" w:rsidP="004B0C76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4B0C76" w:rsidRDefault="004B0C76" w:rsidP="004B0C76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4B0C76" w:rsidRDefault="004B0C76" w:rsidP="004B0C76">
      <w:pPr>
        <w:pStyle w:val="ListParagraph"/>
        <w:numPr>
          <w:ilvl w:val="0"/>
          <w:numId w:val="14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:rsidR="004B0C76" w:rsidRPr="00232AF1" w:rsidRDefault="004B0C76" w:rsidP="004B0C76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4B0C76" w:rsidRPr="00CB36C9" w:rsidRDefault="004B0C76" w:rsidP="004B0C7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4B0C76" w:rsidRDefault="004B0C76" w:rsidP="004B0C7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4B0C76" w:rsidRDefault="004B0C76" w:rsidP="004B0C76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4B0C76" w:rsidRDefault="004B0C76" w:rsidP="004B0C76">
      <w:pPr>
        <w:pStyle w:val="ListParagraph"/>
        <w:numPr>
          <w:ilvl w:val="0"/>
          <w:numId w:val="14"/>
        </w:numPr>
        <w:ind w:right="900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:rsidR="004B0C76" w:rsidRDefault="004B0C76" w:rsidP="004B0C76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4B0C76" w:rsidRDefault="004B0C76" w:rsidP="004B0C7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4B0C76" w:rsidRDefault="004B0C76" w:rsidP="004B0C7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4B0C76" w:rsidRDefault="004B0C76" w:rsidP="004B0C7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2B79CD" w:rsidRDefault="002B79CD">
      <w:p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br w:type="page"/>
      </w:r>
    </w:p>
    <w:p w:rsidR="004B0C76" w:rsidRPr="00232AF1" w:rsidRDefault="004B0C76" w:rsidP="004B0C76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2B79CD" w:rsidRDefault="002B79CD" w:rsidP="002B79CD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2B79CD" w:rsidRPr="00881FD6" w:rsidRDefault="002B79CD" w:rsidP="002B79CD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nivelul DLAF pentru anul 2025</w:t>
      </w:r>
    </w:p>
    <w:p w:rsidR="002B79CD" w:rsidRDefault="002B79CD" w:rsidP="002B79CD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15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 xml:space="preserve">A nr.2.7.- </w:t>
      </w:r>
      <w:r w:rsidRPr="0029416F">
        <w:rPr>
          <w:rFonts w:ascii="Trebuchet MS" w:hAnsi="Trebuchet MS"/>
          <w:sz w:val="24"/>
          <w:szCs w:val="24"/>
          <w:lang w:val="ro-RO"/>
        </w:rPr>
        <w:t xml:space="preserve">Evaluarea ex-post a politicilor publice din perspectiva performanței </w:t>
      </w:r>
      <w:proofErr w:type="spellStart"/>
      <w:r w:rsidRPr="0029416F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29416F">
        <w:rPr>
          <w:rFonts w:ascii="Trebuchet MS" w:hAnsi="Trebuchet MS"/>
          <w:sz w:val="24"/>
          <w:szCs w:val="24"/>
          <w:lang w:val="ro-RO"/>
        </w:rPr>
        <w:t xml:space="preserve"> a rentabilității cheltuielilor publice</w:t>
      </w:r>
    </w:p>
    <w:p w:rsidR="002B79CD" w:rsidRDefault="002B79CD" w:rsidP="002B79CD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2B79CD" w:rsidRDefault="002B79CD" w:rsidP="002B79CD">
      <w:pPr>
        <w:pStyle w:val="ListParagraph"/>
        <w:numPr>
          <w:ilvl w:val="0"/>
          <w:numId w:val="15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:rsidR="002B79CD" w:rsidRDefault="002B79CD" w:rsidP="002B79CD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971409518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129177800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1324005218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eastAsia="MS Mincho" w:hAnsi="Trebuchet MS" w:cs="Times New Roman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211207907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:rsidR="002B79CD" w:rsidRPr="00CB36C9" w:rsidRDefault="002B79CD" w:rsidP="002B79CD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</w:p>
    <w:p w:rsidR="002B79CD" w:rsidRPr="007F6924" w:rsidRDefault="002B79CD" w:rsidP="002B79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i/>
          <w:sz w:val="24"/>
          <w:szCs w:val="24"/>
          <w:lang w:val="ro-RO"/>
        </w:rPr>
      </w:pPr>
    </w:p>
    <w:p w:rsidR="002B79CD" w:rsidRPr="0062408E" w:rsidRDefault="002B79CD" w:rsidP="002B79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62408E">
        <w:rPr>
          <w:rFonts w:ascii="Trebuchet MS" w:hAnsi="Trebuchet MS"/>
          <w:sz w:val="24"/>
          <w:szCs w:val="24"/>
          <w:lang w:val="ro-RO"/>
        </w:rPr>
        <w:t>În anul 2025 nu au existat analize ex-post privind performanța politicilor publice.</w:t>
      </w:r>
    </w:p>
    <w:p w:rsidR="002B79CD" w:rsidRPr="007A2F54" w:rsidRDefault="002B79CD" w:rsidP="002B79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2B79CD" w:rsidRDefault="002B79CD" w:rsidP="002B79C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2B79CD" w:rsidRDefault="002B79CD" w:rsidP="002B79C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2B79CD" w:rsidRDefault="002B79CD" w:rsidP="002B79CD">
      <w:pPr>
        <w:pStyle w:val="ListParagraph"/>
        <w:numPr>
          <w:ilvl w:val="0"/>
          <w:numId w:val="15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:rsidR="002B79CD" w:rsidRPr="00CB36C9" w:rsidRDefault="002B79CD" w:rsidP="002B79C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2B79CD" w:rsidRPr="00CB36C9" w:rsidRDefault="002B79CD" w:rsidP="002B79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2B79CD" w:rsidRDefault="002B79CD" w:rsidP="002B79CD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2B79CD" w:rsidRPr="009264B9" w:rsidRDefault="002B79CD" w:rsidP="002B79CD">
      <w:pPr>
        <w:pStyle w:val="ListParagraph"/>
        <w:numPr>
          <w:ilvl w:val="0"/>
          <w:numId w:val="15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:rsidR="002B79CD" w:rsidRPr="00CB36C9" w:rsidRDefault="002B79CD" w:rsidP="002B79C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2B79CD" w:rsidRDefault="002B79CD" w:rsidP="002B79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2B79CD" w:rsidRDefault="002B79CD" w:rsidP="002B79CD">
      <w:pPr>
        <w:rPr>
          <w:rFonts w:ascii="Trebuchet MS" w:hAnsi="Trebuchet MS"/>
          <w:sz w:val="24"/>
          <w:szCs w:val="24"/>
          <w:lang w:val="ro-RO"/>
        </w:rPr>
      </w:pPr>
    </w:p>
    <w:p w:rsidR="002B79CD" w:rsidRPr="00F42B0A" w:rsidRDefault="002B79CD" w:rsidP="002B79CD">
      <w:pPr>
        <w:pStyle w:val="ListParagraph"/>
        <w:numPr>
          <w:ilvl w:val="0"/>
          <w:numId w:val="15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:rsidR="002B79CD" w:rsidRPr="00232AF1" w:rsidRDefault="002B79CD" w:rsidP="002B79C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2B79CD" w:rsidRPr="00CB36C9" w:rsidRDefault="002B79CD" w:rsidP="002B79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2B79CD" w:rsidRDefault="002B79CD" w:rsidP="002B79CD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2B79CD" w:rsidRPr="00232AF1" w:rsidRDefault="002B79CD" w:rsidP="002B79CD">
      <w:pPr>
        <w:pStyle w:val="ListParagraph"/>
        <w:numPr>
          <w:ilvl w:val="0"/>
          <w:numId w:val="15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:rsidR="002B79CD" w:rsidRPr="00232AF1" w:rsidRDefault="002B79CD" w:rsidP="002B79C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2B79CD" w:rsidRDefault="002B79CD" w:rsidP="002B79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:rsidR="002B79CD" w:rsidRPr="009264B9" w:rsidRDefault="002B79CD" w:rsidP="002B79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Conform prevederilor H.G nr.1.269 </w:t>
      </w:r>
      <w:r w:rsidRPr="00CB36C9">
        <w:rPr>
          <w:rFonts w:ascii="Trebuchet MS" w:hAnsi="Trebuchet MS"/>
          <w:sz w:val="24"/>
          <w:szCs w:val="24"/>
          <w:lang w:val="ro-RO"/>
        </w:rPr>
        <w:t xml:space="preserve">privind aprobarea Strategiei naționale anticorupție 2021-2025 </w:t>
      </w:r>
      <w:proofErr w:type="spellStart"/>
      <w:r w:rsidRPr="00CB36C9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CB36C9">
        <w:rPr>
          <w:rFonts w:ascii="Trebuchet MS" w:hAnsi="Trebuchet MS"/>
          <w:sz w:val="24"/>
          <w:szCs w:val="24"/>
          <w:lang w:val="ro-RO"/>
        </w:rPr>
        <w:t xml:space="preserve"> a documentelor aferente acesteia</w:t>
      </w:r>
      <w:r>
        <w:rPr>
          <w:rFonts w:ascii="Trebuchet MS" w:hAnsi="Trebuchet MS"/>
          <w:sz w:val="24"/>
          <w:szCs w:val="24"/>
          <w:lang w:val="ro-RO"/>
        </w:rPr>
        <w:t>, termenul pentru implementarea măsurii este permanent.</w:t>
      </w:r>
    </w:p>
    <w:p w:rsidR="002B79CD" w:rsidRDefault="002B79CD" w:rsidP="002B79C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2B79CD" w:rsidRDefault="002B79CD" w:rsidP="002B79C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2B79CD" w:rsidRDefault="002B79CD" w:rsidP="002B79C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2B79CD" w:rsidRDefault="002B79CD" w:rsidP="002B79CD">
      <w:pPr>
        <w:pStyle w:val="ListParagraph"/>
        <w:numPr>
          <w:ilvl w:val="0"/>
          <w:numId w:val="15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:rsidR="002B79CD" w:rsidRPr="00232AF1" w:rsidRDefault="002B79CD" w:rsidP="002B79C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2B79CD" w:rsidRPr="00CB36C9" w:rsidRDefault="002B79CD" w:rsidP="002B79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2B79CD" w:rsidRDefault="002B79CD" w:rsidP="002B79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2B79CD" w:rsidRDefault="002B79CD" w:rsidP="002B79CD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2B79CD" w:rsidRDefault="002B79CD" w:rsidP="002B79CD">
      <w:pPr>
        <w:pStyle w:val="ListParagraph"/>
        <w:numPr>
          <w:ilvl w:val="0"/>
          <w:numId w:val="15"/>
        </w:numPr>
        <w:ind w:right="900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:rsidR="002B79CD" w:rsidRDefault="002B79CD" w:rsidP="002B79CD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2B79CD" w:rsidRDefault="002B79CD" w:rsidP="002B79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2B79CD" w:rsidRDefault="002B79CD" w:rsidP="002B79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2B79CD" w:rsidRDefault="002B79CD" w:rsidP="002B79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B41E49" w:rsidRDefault="00B41E49">
      <w:p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br w:type="page"/>
      </w:r>
    </w:p>
    <w:p w:rsidR="00B41E49" w:rsidRDefault="00B41E49" w:rsidP="00B41E49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B41E49" w:rsidRDefault="00B41E49" w:rsidP="00B41E49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B41E49" w:rsidRPr="00881FD6" w:rsidRDefault="00B41E49" w:rsidP="00B41E49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nivelul DLAF pentru anul 2025</w:t>
      </w:r>
    </w:p>
    <w:p w:rsidR="00B41E49" w:rsidRDefault="00B41E49" w:rsidP="00B41E49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16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 xml:space="preserve">A nr.3.1.3.- </w:t>
      </w:r>
      <w:r w:rsidRPr="00A62B62">
        <w:rPr>
          <w:rFonts w:ascii="Trebuchet MS" w:hAnsi="Trebuchet MS"/>
          <w:sz w:val="24"/>
          <w:szCs w:val="24"/>
          <w:lang w:val="ro-RO"/>
        </w:rPr>
        <w:t xml:space="preserve">Asigurarea de către </w:t>
      </w:r>
      <w:proofErr w:type="spellStart"/>
      <w:r w:rsidRPr="00A62B62">
        <w:rPr>
          <w:rFonts w:ascii="Trebuchet MS" w:hAnsi="Trebuchet MS"/>
          <w:sz w:val="24"/>
          <w:szCs w:val="24"/>
          <w:lang w:val="ro-RO"/>
        </w:rPr>
        <w:t>instituţiile</w:t>
      </w:r>
      <w:proofErr w:type="spellEnd"/>
      <w:r w:rsidRPr="00A62B62">
        <w:rPr>
          <w:rFonts w:ascii="Trebuchet MS" w:hAnsi="Trebuchet MS"/>
          <w:sz w:val="24"/>
          <w:szCs w:val="24"/>
          <w:lang w:val="ro-RO"/>
        </w:rPr>
        <w:t xml:space="preserve"> tutelare a aplicării efective </w:t>
      </w:r>
      <w:proofErr w:type="spellStart"/>
      <w:r w:rsidRPr="00A62B62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A62B62">
        <w:rPr>
          <w:rFonts w:ascii="Trebuchet MS" w:hAnsi="Trebuchet MS"/>
          <w:sz w:val="24"/>
          <w:szCs w:val="24"/>
          <w:lang w:val="ro-RO"/>
        </w:rPr>
        <w:t xml:space="preserve"> unitare a </w:t>
      </w:r>
      <w:proofErr w:type="spellStart"/>
      <w:r w:rsidRPr="00A62B62">
        <w:rPr>
          <w:rFonts w:ascii="Trebuchet MS" w:hAnsi="Trebuchet MS"/>
          <w:sz w:val="24"/>
          <w:szCs w:val="24"/>
          <w:lang w:val="ro-RO"/>
        </w:rPr>
        <w:t>legislaţiei</w:t>
      </w:r>
      <w:proofErr w:type="spellEnd"/>
      <w:r w:rsidRPr="00A62B62">
        <w:rPr>
          <w:rFonts w:ascii="Trebuchet MS" w:hAnsi="Trebuchet MS"/>
          <w:sz w:val="24"/>
          <w:szCs w:val="24"/>
          <w:lang w:val="ro-RO"/>
        </w:rPr>
        <w:t xml:space="preserve"> de transpunere a Directivei nr. 2019/1937 în toate structurile subordonate acestora, inclusiv în cadrul întreprinderilor publice</w:t>
      </w:r>
    </w:p>
    <w:p w:rsidR="00B41E49" w:rsidRDefault="00B41E49" w:rsidP="00B41E49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B41E49" w:rsidRDefault="00B41E49" w:rsidP="00B41E49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:rsidR="00B41E49" w:rsidRDefault="00B41E49" w:rsidP="00B41E49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75179221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126866464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166905581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eastAsia="MS Mincho" w:hAnsi="Trebuchet MS" w:cs="Times New Roman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90503534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:rsidR="00B41E49" w:rsidRPr="00CB36C9" w:rsidRDefault="00B41E49" w:rsidP="00B41E49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</w:p>
    <w:p w:rsidR="00B41E49" w:rsidRPr="00AE1028" w:rsidRDefault="00B41E49" w:rsidP="00B41E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AE1028">
        <w:rPr>
          <w:rFonts w:ascii="Trebuchet MS" w:hAnsi="Trebuchet MS"/>
          <w:sz w:val="24"/>
          <w:szCs w:val="24"/>
          <w:lang w:val="ro-RO"/>
        </w:rPr>
        <w:t>Prevederile Legii nr. 361/2022 au fost preluate în Regulamentul intern aplicabil în cadrul Departamentului pentru lupta antifraudă ediția V, aprobat prin Ordin  al Șefului DLAF.</w:t>
      </w:r>
    </w:p>
    <w:p w:rsidR="00B41E49" w:rsidRPr="00AE1028" w:rsidRDefault="00B41E49" w:rsidP="00B41E49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AE1028">
        <w:rPr>
          <w:rFonts w:ascii="Trebuchet MS" w:hAnsi="Trebuchet MS"/>
          <w:sz w:val="24"/>
          <w:szCs w:val="24"/>
          <w:lang w:val="ro-RO"/>
        </w:rPr>
        <w:t>Nr. de raportări pentru anul 2025 – 20 raportări externe</w:t>
      </w:r>
      <w:r>
        <w:rPr>
          <w:rFonts w:ascii="Trebuchet MS" w:hAnsi="Trebuchet MS"/>
          <w:sz w:val="24"/>
          <w:szCs w:val="24"/>
          <w:lang w:val="ro-RO"/>
        </w:rPr>
        <w:t>.</w:t>
      </w:r>
    </w:p>
    <w:p w:rsidR="00B41E49" w:rsidRPr="00AE1028" w:rsidRDefault="00B41E49" w:rsidP="00B41E49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AE1028">
        <w:rPr>
          <w:rFonts w:ascii="Trebuchet MS" w:hAnsi="Trebuchet MS"/>
          <w:sz w:val="24"/>
          <w:szCs w:val="24"/>
          <w:lang w:val="ro-RO"/>
        </w:rPr>
        <w:t>Nr. de proceduri interne armonizate/elaborate conform prevederilor legislative: 2 proceduri (una pentru canalul intern și un pentru canalul extern de comunicare)</w:t>
      </w:r>
      <w:r>
        <w:rPr>
          <w:rFonts w:ascii="Trebuchet MS" w:hAnsi="Trebuchet MS"/>
          <w:sz w:val="24"/>
          <w:szCs w:val="24"/>
          <w:lang w:val="ro-RO"/>
        </w:rPr>
        <w:t>.</w:t>
      </w:r>
    </w:p>
    <w:p w:rsidR="00B41E49" w:rsidRPr="00AE1028" w:rsidRDefault="00B41E49" w:rsidP="00B41E49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AE1028">
        <w:rPr>
          <w:rFonts w:ascii="Trebuchet MS" w:hAnsi="Trebuchet MS"/>
          <w:sz w:val="24"/>
          <w:szCs w:val="24"/>
          <w:lang w:val="ro-RO"/>
        </w:rPr>
        <w:t xml:space="preserve">Nr. </w:t>
      </w:r>
      <w:proofErr w:type="spellStart"/>
      <w:r w:rsidRPr="00AE1028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AE1028">
        <w:rPr>
          <w:rFonts w:ascii="Trebuchet MS" w:hAnsi="Trebuchet MS"/>
          <w:sz w:val="24"/>
          <w:szCs w:val="24"/>
          <w:lang w:val="ro-RO"/>
        </w:rPr>
        <w:t xml:space="preserve"> tip de canale de raportare disponibile în cadrul instituției – 2 (un canal intern și un canal extern).</w:t>
      </w:r>
    </w:p>
    <w:p w:rsidR="00B41E49" w:rsidRPr="00AE1028" w:rsidRDefault="00B41E49" w:rsidP="00B41E49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AE1028">
        <w:rPr>
          <w:rFonts w:ascii="Trebuchet MS" w:hAnsi="Trebuchet MS"/>
          <w:sz w:val="24"/>
          <w:szCs w:val="24"/>
          <w:lang w:val="ro-RO"/>
        </w:rPr>
        <w:t xml:space="preserve">Nr. de persoane special desemnate pentru a primi sesizările avertizorilor în interes public: </w:t>
      </w:r>
    </w:p>
    <w:p w:rsidR="00B41E49" w:rsidRPr="00AE1028" w:rsidRDefault="00B41E49" w:rsidP="00B41E49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AE1028">
        <w:rPr>
          <w:rFonts w:ascii="Trebuchet MS" w:hAnsi="Trebuchet MS"/>
          <w:sz w:val="24"/>
          <w:szCs w:val="24"/>
          <w:lang w:val="ro-RO"/>
        </w:rPr>
        <w:t>pentru canalul intern au fost desemnate 2 persoane prin</w:t>
      </w:r>
      <w:r w:rsidRPr="00AE1028">
        <w:t xml:space="preserve"> </w:t>
      </w:r>
      <w:r w:rsidRPr="00AE1028">
        <w:rPr>
          <w:rFonts w:ascii="Trebuchet MS" w:hAnsi="Trebuchet MS"/>
          <w:sz w:val="24"/>
          <w:szCs w:val="24"/>
          <w:lang w:val="ro-RO"/>
        </w:rPr>
        <w:t>Ordin al Șefului DLAF,</w:t>
      </w:r>
    </w:p>
    <w:p w:rsidR="00B41E49" w:rsidRPr="00AE1028" w:rsidRDefault="00B41E49" w:rsidP="00B41E49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AE1028">
        <w:rPr>
          <w:rFonts w:ascii="Trebuchet MS" w:hAnsi="Trebuchet MS"/>
          <w:sz w:val="24"/>
          <w:szCs w:val="24"/>
          <w:lang w:val="ro-RO"/>
        </w:rPr>
        <w:t xml:space="preserve">pentru canalul extern au fost desemnate 3 persoane prin Ordin al Șefului DLAF.  </w:t>
      </w:r>
    </w:p>
    <w:p w:rsidR="00B41E49" w:rsidRPr="00AE1028" w:rsidRDefault="00B41E49" w:rsidP="00B41E49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AE1028">
        <w:rPr>
          <w:rFonts w:ascii="Trebuchet MS" w:hAnsi="Trebuchet MS"/>
          <w:sz w:val="24"/>
          <w:szCs w:val="24"/>
          <w:lang w:val="ro-RO"/>
        </w:rPr>
        <w:t xml:space="preserve">Nr. de măsuri administrative adoptate pentru înlăturarea cauzelor sau </w:t>
      </w:r>
      <w:proofErr w:type="spellStart"/>
      <w:r w:rsidRPr="00AE1028">
        <w:rPr>
          <w:rFonts w:ascii="Trebuchet MS" w:hAnsi="Trebuchet MS"/>
          <w:sz w:val="24"/>
          <w:szCs w:val="24"/>
          <w:lang w:val="ro-RO"/>
        </w:rPr>
        <w:t>circumstanţelor</w:t>
      </w:r>
      <w:proofErr w:type="spellEnd"/>
      <w:r w:rsidRPr="00AE1028">
        <w:rPr>
          <w:rFonts w:ascii="Trebuchet MS" w:hAnsi="Trebuchet MS"/>
          <w:sz w:val="24"/>
          <w:szCs w:val="24"/>
          <w:lang w:val="ro-RO"/>
        </w:rPr>
        <w:t xml:space="preserve"> care au favorizat încălcarea normelor, </w:t>
      </w:r>
      <w:proofErr w:type="spellStart"/>
      <w:r w:rsidRPr="00AE1028">
        <w:rPr>
          <w:rFonts w:ascii="Trebuchet MS" w:hAnsi="Trebuchet MS"/>
          <w:sz w:val="24"/>
          <w:szCs w:val="24"/>
          <w:lang w:val="ro-RO"/>
        </w:rPr>
        <w:t>diferenţiat</w:t>
      </w:r>
      <w:proofErr w:type="spellEnd"/>
      <w:r w:rsidRPr="00AE1028">
        <w:rPr>
          <w:rFonts w:ascii="Trebuchet MS" w:hAnsi="Trebuchet MS"/>
          <w:sz w:val="24"/>
          <w:szCs w:val="24"/>
          <w:lang w:val="ro-RO"/>
        </w:rPr>
        <w:t xml:space="preserve"> pe tipologii – nu există.</w:t>
      </w:r>
    </w:p>
    <w:p w:rsidR="00B41E49" w:rsidRPr="00AE1028" w:rsidRDefault="00B41E49" w:rsidP="00B41E49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AE1028">
        <w:rPr>
          <w:rFonts w:ascii="Trebuchet MS" w:hAnsi="Trebuchet MS"/>
          <w:sz w:val="24"/>
          <w:szCs w:val="24"/>
          <w:lang w:val="ro-RO"/>
        </w:rPr>
        <w:t xml:space="preserve">Nr. de </w:t>
      </w:r>
      <w:proofErr w:type="spellStart"/>
      <w:r w:rsidRPr="00AE1028">
        <w:rPr>
          <w:rFonts w:ascii="Trebuchet MS" w:hAnsi="Trebuchet MS"/>
          <w:sz w:val="24"/>
          <w:szCs w:val="24"/>
          <w:lang w:val="ro-RO"/>
        </w:rPr>
        <w:t>situaţii</w:t>
      </w:r>
      <w:proofErr w:type="spellEnd"/>
      <w:r w:rsidRPr="00AE1028">
        <w:rPr>
          <w:rFonts w:ascii="Trebuchet MS" w:hAnsi="Trebuchet MS"/>
          <w:sz w:val="24"/>
          <w:szCs w:val="24"/>
          <w:lang w:val="ro-RO"/>
        </w:rPr>
        <w:t xml:space="preserve"> de represalii la locul de munca – nu există.</w:t>
      </w:r>
    </w:p>
    <w:p w:rsidR="00B41E49" w:rsidRPr="00AE1028" w:rsidRDefault="00B41E49" w:rsidP="00B41E49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AE1028">
        <w:rPr>
          <w:rFonts w:ascii="Trebuchet MS" w:hAnsi="Trebuchet MS"/>
          <w:sz w:val="24"/>
          <w:szCs w:val="24"/>
          <w:lang w:val="ro-RO"/>
        </w:rPr>
        <w:t xml:space="preserve">Nr. de plângeri depuse in </w:t>
      </w:r>
      <w:proofErr w:type="spellStart"/>
      <w:r w:rsidRPr="00AE1028">
        <w:rPr>
          <w:rFonts w:ascii="Trebuchet MS" w:hAnsi="Trebuchet MS"/>
          <w:sz w:val="24"/>
          <w:szCs w:val="24"/>
          <w:lang w:val="ro-RO"/>
        </w:rPr>
        <w:t>instanţă</w:t>
      </w:r>
      <w:proofErr w:type="spellEnd"/>
      <w:r w:rsidRPr="00AE1028">
        <w:rPr>
          <w:rFonts w:ascii="Trebuchet MS" w:hAnsi="Trebuchet MS"/>
          <w:sz w:val="24"/>
          <w:szCs w:val="24"/>
          <w:lang w:val="ro-RO"/>
        </w:rPr>
        <w:t xml:space="preserve"> – nu există.</w:t>
      </w:r>
    </w:p>
    <w:p w:rsidR="00B41E49" w:rsidRDefault="00B41E49" w:rsidP="00B41E49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B41E49" w:rsidRDefault="00B41E49" w:rsidP="00B41E49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B41E49" w:rsidRDefault="00B41E49" w:rsidP="00B41E49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:rsidR="00B41E49" w:rsidRPr="00CB36C9" w:rsidRDefault="00B41E49" w:rsidP="00B41E49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B41E49" w:rsidRDefault="00B41E49" w:rsidP="00B41E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B41E49" w:rsidRPr="00CB36C9" w:rsidRDefault="00B41E49" w:rsidP="00B41E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B41E49" w:rsidRDefault="00B41E49" w:rsidP="00B41E49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B41E49" w:rsidRPr="00EB0A19" w:rsidRDefault="00B41E49" w:rsidP="00B41E49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lastRenderedPageBreak/>
        <w:t>Modificările asupra situației grupurilor-țintă vizate, atât pe parcursul implementării, cât și la finalizarea acesteia</w:t>
      </w:r>
    </w:p>
    <w:p w:rsidR="00B41E49" w:rsidRPr="00CB36C9" w:rsidRDefault="00B41E49" w:rsidP="00B41E49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B41E49" w:rsidRDefault="00B41E49" w:rsidP="00B41E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B41E49" w:rsidRDefault="00B41E49" w:rsidP="00B41E49">
      <w:pPr>
        <w:rPr>
          <w:rFonts w:ascii="Trebuchet MS" w:hAnsi="Trebuchet MS"/>
          <w:sz w:val="24"/>
          <w:szCs w:val="24"/>
          <w:lang w:val="ro-RO"/>
        </w:rPr>
      </w:pPr>
    </w:p>
    <w:p w:rsidR="00B41E49" w:rsidRPr="00F42B0A" w:rsidRDefault="00B41E49" w:rsidP="00B41E49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:rsidR="00B41E49" w:rsidRPr="00232AF1" w:rsidRDefault="00B41E49" w:rsidP="00B41E49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B41E49" w:rsidRPr="00CB36C9" w:rsidRDefault="00B41E49" w:rsidP="00B41E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B41E49" w:rsidRDefault="00B41E49" w:rsidP="00B41E49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B41E49" w:rsidRPr="00232AF1" w:rsidRDefault="00B41E49" w:rsidP="00B41E49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:rsidR="00B41E49" w:rsidRPr="00232AF1" w:rsidRDefault="00B41E49" w:rsidP="00B41E49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B41E49" w:rsidRDefault="00B41E49" w:rsidP="00B41E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:rsidR="00B41E49" w:rsidRDefault="00B41E49" w:rsidP="00B41E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Conform prevederilor H.G nr.1.269 </w:t>
      </w:r>
      <w:r w:rsidRPr="00CB36C9">
        <w:rPr>
          <w:rFonts w:ascii="Trebuchet MS" w:hAnsi="Trebuchet MS"/>
          <w:sz w:val="24"/>
          <w:szCs w:val="24"/>
          <w:lang w:val="ro-RO"/>
        </w:rPr>
        <w:t xml:space="preserve">privind aprobarea Strategiei naționale anticorupție 2021-2025 </w:t>
      </w:r>
      <w:proofErr w:type="spellStart"/>
      <w:r w:rsidRPr="00CB36C9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CB36C9">
        <w:rPr>
          <w:rFonts w:ascii="Trebuchet MS" w:hAnsi="Trebuchet MS"/>
          <w:sz w:val="24"/>
          <w:szCs w:val="24"/>
          <w:lang w:val="ro-RO"/>
        </w:rPr>
        <w:t xml:space="preserve"> a documentelor aferente acesteia</w:t>
      </w:r>
      <w:r>
        <w:rPr>
          <w:rFonts w:ascii="Trebuchet MS" w:hAnsi="Trebuchet MS"/>
          <w:sz w:val="24"/>
          <w:szCs w:val="24"/>
          <w:lang w:val="ro-RO"/>
        </w:rPr>
        <w:t>, termenul pentru implementarea măsurii este permanent.</w:t>
      </w:r>
    </w:p>
    <w:p w:rsidR="00B41E49" w:rsidRPr="00232AF1" w:rsidRDefault="00B41E49" w:rsidP="00B41E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B41E49" w:rsidRDefault="00B41E49" w:rsidP="00B41E49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B41E49" w:rsidRDefault="00B41E49" w:rsidP="00B41E49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B41E49" w:rsidRDefault="00B41E49" w:rsidP="00B41E49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:rsidR="00B41E49" w:rsidRPr="00232AF1" w:rsidRDefault="00B41E49" w:rsidP="00B41E49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B41E49" w:rsidRPr="00CB36C9" w:rsidRDefault="00B41E49" w:rsidP="00B41E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B41E49" w:rsidRDefault="00B41E49" w:rsidP="00B41E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B41E49" w:rsidRDefault="00B41E49" w:rsidP="00B41E49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B41E49" w:rsidRDefault="00B41E49" w:rsidP="00B41E49">
      <w:pPr>
        <w:pStyle w:val="ListParagraph"/>
        <w:numPr>
          <w:ilvl w:val="0"/>
          <w:numId w:val="1"/>
        </w:numPr>
        <w:ind w:right="900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:rsidR="00B41E49" w:rsidRDefault="00B41E49" w:rsidP="00B41E49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B41E49" w:rsidRDefault="00B41E49" w:rsidP="00B41E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B41E49" w:rsidRPr="00A513EF" w:rsidRDefault="00B41E49" w:rsidP="00B41E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5F4780" w:rsidRDefault="005F4780">
      <w:p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br w:type="page"/>
      </w:r>
    </w:p>
    <w:p w:rsidR="00B41E49" w:rsidRPr="00232AF1" w:rsidRDefault="00B41E49" w:rsidP="00B41E49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5F4780" w:rsidRDefault="005F4780" w:rsidP="005F4780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5F4780" w:rsidRPr="00881FD6" w:rsidRDefault="005F4780" w:rsidP="005F4780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la nivelul DLAF pentru anul 2025 </w:t>
      </w:r>
    </w:p>
    <w:p w:rsidR="005F4780" w:rsidRDefault="005F4780" w:rsidP="005F4780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17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 xml:space="preserve">A nr.3.2.1.- </w:t>
      </w:r>
      <w:r w:rsidRPr="00AB13FD">
        <w:rPr>
          <w:rFonts w:ascii="Trebuchet MS" w:hAnsi="Trebuchet MS"/>
          <w:sz w:val="24"/>
          <w:szCs w:val="24"/>
          <w:lang w:val="ro-RO"/>
        </w:rPr>
        <w:t>Monitorizarea publicăr</w:t>
      </w:r>
      <w:r>
        <w:rPr>
          <w:rFonts w:ascii="Trebuchet MS" w:hAnsi="Trebuchet MS"/>
          <w:sz w:val="24"/>
          <w:szCs w:val="24"/>
          <w:lang w:val="ro-RO"/>
        </w:rPr>
        <w:t xml:space="preserve">ii informațiilor prevăzute în  </w:t>
      </w:r>
      <w:r w:rsidRPr="00AB13FD">
        <w:rPr>
          <w:rFonts w:ascii="Trebuchet MS" w:hAnsi="Trebuchet MS"/>
          <w:sz w:val="24"/>
          <w:szCs w:val="24"/>
          <w:lang w:val="ro-RO"/>
        </w:rPr>
        <w:t>Standardul SNA general de publicare a informațiilor de interes public</w:t>
      </w:r>
      <w:r>
        <w:rPr>
          <w:rFonts w:ascii="Trebuchet MS" w:hAnsi="Trebuchet MS"/>
          <w:sz w:val="24"/>
          <w:szCs w:val="24"/>
          <w:lang w:val="ro-RO"/>
        </w:rPr>
        <w:t xml:space="preserve"> prevăzut în Anexa nr.4</w:t>
      </w:r>
    </w:p>
    <w:p w:rsidR="005F4780" w:rsidRDefault="005F4780" w:rsidP="005F4780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5F4780" w:rsidRDefault="005F4780" w:rsidP="005F4780">
      <w:pPr>
        <w:pStyle w:val="ListParagraph"/>
        <w:numPr>
          <w:ilvl w:val="0"/>
          <w:numId w:val="18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:rsidR="005F4780" w:rsidRDefault="005F4780" w:rsidP="005F4780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1348903945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130558424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183563994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eastAsia="MS Mincho" w:hAnsi="Trebuchet MS" w:cs="Times New Roman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-203101473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:rsidR="005F4780" w:rsidRPr="00CB36C9" w:rsidRDefault="005F4780" w:rsidP="005F4780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</w:p>
    <w:p w:rsidR="005F4780" w:rsidRPr="00CE0269" w:rsidRDefault="005F4780" w:rsidP="005F47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G</w:t>
      </w:r>
      <w:r w:rsidRPr="00E82362">
        <w:rPr>
          <w:rFonts w:ascii="Trebuchet MS" w:hAnsi="Trebuchet MS"/>
          <w:sz w:val="24"/>
          <w:szCs w:val="24"/>
          <w:lang w:val="ro-RO"/>
        </w:rPr>
        <w:t>radul de conformare față de standardele de afișare din oficiu, a informațiilor de interes public, este de 100%</w:t>
      </w:r>
      <w:r>
        <w:rPr>
          <w:rFonts w:ascii="Trebuchet MS" w:hAnsi="Trebuchet MS"/>
          <w:sz w:val="24"/>
          <w:szCs w:val="24"/>
          <w:lang w:val="ro-RO"/>
        </w:rPr>
        <w:t>.</w:t>
      </w:r>
    </w:p>
    <w:p w:rsidR="005F4780" w:rsidRPr="00CE0269" w:rsidRDefault="005F4780" w:rsidP="005F47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</w:p>
    <w:p w:rsidR="005F4780" w:rsidRDefault="005F4780" w:rsidP="005F4780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5F4780" w:rsidRDefault="005F4780" w:rsidP="005F4780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5F4780" w:rsidRDefault="005F4780" w:rsidP="005F4780">
      <w:pPr>
        <w:pStyle w:val="ListParagraph"/>
        <w:numPr>
          <w:ilvl w:val="0"/>
          <w:numId w:val="18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:rsidR="005F4780" w:rsidRPr="00CB36C9" w:rsidRDefault="005F4780" w:rsidP="005F4780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5F4780" w:rsidRPr="00CB36C9" w:rsidRDefault="005F4780" w:rsidP="005F47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a fost cazul.</w:t>
      </w:r>
    </w:p>
    <w:p w:rsidR="005F4780" w:rsidRDefault="005F4780" w:rsidP="005F4780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5F4780" w:rsidRPr="00CB36C9" w:rsidRDefault="005F4780" w:rsidP="005F4780">
      <w:pPr>
        <w:pStyle w:val="ListParagraph"/>
        <w:numPr>
          <w:ilvl w:val="0"/>
          <w:numId w:val="18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:rsidR="005F4780" w:rsidRDefault="005F4780" w:rsidP="005F47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a fost cazul.</w:t>
      </w:r>
    </w:p>
    <w:p w:rsidR="005F4780" w:rsidRDefault="005F4780" w:rsidP="005F4780">
      <w:pPr>
        <w:rPr>
          <w:rFonts w:ascii="Trebuchet MS" w:hAnsi="Trebuchet MS"/>
          <w:sz w:val="24"/>
          <w:szCs w:val="24"/>
          <w:lang w:val="ro-RO"/>
        </w:rPr>
      </w:pPr>
    </w:p>
    <w:p w:rsidR="005F4780" w:rsidRPr="00F42B0A" w:rsidRDefault="005F4780" w:rsidP="005F4780">
      <w:pPr>
        <w:pStyle w:val="ListParagraph"/>
        <w:numPr>
          <w:ilvl w:val="0"/>
          <w:numId w:val="18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:rsidR="005F4780" w:rsidRPr="00232AF1" w:rsidRDefault="005F4780" w:rsidP="005F4780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5F4780" w:rsidRPr="00CB36C9" w:rsidRDefault="005F4780" w:rsidP="005F47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există costuri.</w:t>
      </w:r>
    </w:p>
    <w:p w:rsidR="005F4780" w:rsidRDefault="005F4780" w:rsidP="005F4780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5F4780" w:rsidRPr="00232AF1" w:rsidRDefault="005F4780" w:rsidP="005F4780">
      <w:pPr>
        <w:pStyle w:val="ListParagraph"/>
        <w:numPr>
          <w:ilvl w:val="0"/>
          <w:numId w:val="18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:rsidR="005F4780" w:rsidRPr="00232AF1" w:rsidRDefault="005F4780" w:rsidP="005F4780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5F4780" w:rsidRDefault="005F4780" w:rsidP="005F47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 w:rsidRPr="00335F4A">
        <w:rPr>
          <w:rFonts w:ascii="Trebuchet MS" w:hAnsi="Trebuchet MS"/>
          <w:sz w:val="24"/>
          <w:szCs w:val="24"/>
          <w:lang w:val="ro-RO"/>
        </w:rPr>
        <w:t>Termenele au fost respectate</w:t>
      </w:r>
    </w:p>
    <w:p w:rsidR="005F4780" w:rsidRDefault="005F4780" w:rsidP="005F47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Conform prevederilor H.G nr.1.269 </w:t>
      </w:r>
      <w:r w:rsidRPr="00CB36C9">
        <w:rPr>
          <w:rFonts w:ascii="Trebuchet MS" w:hAnsi="Trebuchet MS"/>
          <w:sz w:val="24"/>
          <w:szCs w:val="24"/>
          <w:lang w:val="ro-RO"/>
        </w:rPr>
        <w:t xml:space="preserve">privind aprobarea Strategiei naționale anticorupție 2021-2025 </w:t>
      </w:r>
      <w:proofErr w:type="spellStart"/>
      <w:r w:rsidRPr="00CB36C9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CB36C9">
        <w:rPr>
          <w:rFonts w:ascii="Trebuchet MS" w:hAnsi="Trebuchet MS"/>
          <w:sz w:val="24"/>
          <w:szCs w:val="24"/>
          <w:lang w:val="ro-RO"/>
        </w:rPr>
        <w:t xml:space="preserve"> a documentelor aferente acesteia</w:t>
      </w:r>
      <w:r>
        <w:rPr>
          <w:rFonts w:ascii="Trebuchet MS" w:hAnsi="Trebuchet MS"/>
          <w:sz w:val="24"/>
          <w:szCs w:val="24"/>
          <w:lang w:val="ro-RO"/>
        </w:rPr>
        <w:t>, termenul pentru implementarea măsurii este</w:t>
      </w:r>
      <w:r w:rsidRPr="00B9713A"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permanent. </w:t>
      </w:r>
    </w:p>
    <w:p w:rsidR="005F4780" w:rsidRPr="00232AF1" w:rsidRDefault="005F4780" w:rsidP="005F47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5F4780" w:rsidRDefault="005F4780" w:rsidP="005F4780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5F4780" w:rsidRDefault="005F4780" w:rsidP="005F4780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5F4780" w:rsidRDefault="005F4780" w:rsidP="005F4780">
      <w:pPr>
        <w:pStyle w:val="ListParagraph"/>
        <w:numPr>
          <w:ilvl w:val="0"/>
          <w:numId w:val="18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:rsidR="005F4780" w:rsidRPr="00232AF1" w:rsidRDefault="005F4780" w:rsidP="005F4780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5F4780" w:rsidRDefault="005F4780" w:rsidP="005F47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5F4780" w:rsidRPr="00CB36C9" w:rsidRDefault="005F4780" w:rsidP="005F47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5F4780" w:rsidRDefault="005F4780" w:rsidP="005F4780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5F4780" w:rsidRDefault="005F4780" w:rsidP="005F4780">
      <w:pPr>
        <w:pStyle w:val="ListParagraph"/>
        <w:numPr>
          <w:ilvl w:val="0"/>
          <w:numId w:val="18"/>
        </w:numPr>
        <w:ind w:right="900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:rsidR="005F4780" w:rsidRPr="003B6FC7" w:rsidRDefault="005F4780" w:rsidP="005F4780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5F4780" w:rsidRDefault="005F4780" w:rsidP="005F47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6C46A9" w:rsidRDefault="006C46A9">
      <w:p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br w:type="page"/>
      </w:r>
    </w:p>
    <w:p w:rsidR="005F4780" w:rsidRPr="00232AF1" w:rsidRDefault="005F4780" w:rsidP="005F4780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6C46A9" w:rsidRDefault="006C46A9" w:rsidP="006C46A9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6C46A9" w:rsidRPr="00881FD6" w:rsidRDefault="006C46A9" w:rsidP="006C46A9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nivelul DLAF pentru anul 2025</w:t>
      </w:r>
    </w:p>
    <w:p w:rsidR="006C46A9" w:rsidRDefault="006C46A9" w:rsidP="006C46A9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3E7F71">
        <w:rPr>
          <w:rFonts w:ascii="Trebuchet MS" w:hAnsi="Trebuchet MS"/>
          <w:sz w:val="24"/>
          <w:szCs w:val="24"/>
          <w:lang w:val="ro-RO"/>
        </w:rPr>
        <w:t>FIŞĂ</w:t>
      </w:r>
      <w:r w:rsidRPr="003E7F71"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18"/>
      </w:r>
      <w:r w:rsidRPr="003E7F71">
        <w:rPr>
          <w:rFonts w:ascii="Trebuchet MS" w:hAnsi="Trebuchet MS"/>
          <w:sz w:val="24"/>
          <w:szCs w:val="24"/>
          <w:lang w:val="ro-RO"/>
        </w:rPr>
        <w:t xml:space="preserve"> pentru MĂSURA nr.3.3.1.- Auditarea internă, o dată la doi ani, a sistemului de prevenire a </w:t>
      </w:r>
      <w:proofErr w:type="spellStart"/>
      <w:r w:rsidRPr="003E7F71">
        <w:rPr>
          <w:rFonts w:ascii="Trebuchet MS" w:hAnsi="Trebuchet MS"/>
          <w:sz w:val="24"/>
          <w:szCs w:val="24"/>
          <w:lang w:val="ro-RO"/>
        </w:rPr>
        <w:t>corupţiei</w:t>
      </w:r>
      <w:proofErr w:type="spellEnd"/>
      <w:r w:rsidRPr="003E7F71">
        <w:rPr>
          <w:rFonts w:ascii="Trebuchet MS" w:hAnsi="Trebuchet MS"/>
          <w:sz w:val="24"/>
          <w:szCs w:val="24"/>
          <w:lang w:val="ro-RO"/>
        </w:rPr>
        <w:t xml:space="preserve"> la nivelul tuturor </w:t>
      </w:r>
      <w:proofErr w:type="spellStart"/>
      <w:r w:rsidRPr="003E7F71">
        <w:rPr>
          <w:rFonts w:ascii="Trebuchet MS" w:hAnsi="Trebuchet MS"/>
          <w:sz w:val="24"/>
          <w:szCs w:val="24"/>
          <w:lang w:val="ro-RO"/>
        </w:rPr>
        <w:t>autorităţilor</w:t>
      </w:r>
      <w:proofErr w:type="spellEnd"/>
      <w:r w:rsidRPr="003E7F71">
        <w:rPr>
          <w:rFonts w:ascii="Trebuchet MS" w:hAnsi="Trebuchet MS"/>
          <w:sz w:val="24"/>
          <w:szCs w:val="24"/>
          <w:lang w:val="ro-RO"/>
        </w:rPr>
        <w:t xml:space="preserve"> publice</w:t>
      </w:r>
    </w:p>
    <w:p w:rsidR="006C46A9" w:rsidRDefault="006C46A9" w:rsidP="006C46A9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6C46A9" w:rsidRDefault="006C46A9" w:rsidP="006C46A9">
      <w:pPr>
        <w:pStyle w:val="ListParagraph"/>
        <w:numPr>
          <w:ilvl w:val="0"/>
          <w:numId w:val="19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:rsidR="006C46A9" w:rsidRDefault="006C46A9" w:rsidP="006C46A9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576331018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147848461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75779923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eastAsia="MS Mincho" w:hAnsi="Trebuchet MS" w:cs="Times New Roman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-101653726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:rsidR="006C46A9" w:rsidRPr="00CB36C9" w:rsidRDefault="006C46A9" w:rsidP="006C46A9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</w:p>
    <w:p w:rsidR="006C46A9" w:rsidRPr="00CE0269" w:rsidRDefault="006C46A9" w:rsidP="006C46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0874B4">
        <w:rPr>
          <w:rFonts w:ascii="Trebuchet MS" w:hAnsi="Trebuchet MS"/>
          <w:sz w:val="24"/>
          <w:szCs w:val="24"/>
          <w:lang w:val="ro-RO"/>
        </w:rPr>
        <w:t>Audit public intern din domeniul SNA cu tema „Evaluarea sistemulu</w:t>
      </w:r>
      <w:r>
        <w:rPr>
          <w:rFonts w:ascii="Trebuchet MS" w:hAnsi="Trebuchet MS"/>
          <w:sz w:val="24"/>
          <w:szCs w:val="24"/>
          <w:lang w:val="ro-RO"/>
        </w:rPr>
        <w:t>i de prevenire a corupției, 2025”, la nivelul DLAF.</w:t>
      </w:r>
    </w:p>
    <w:p w:rsidR="006C46A9" w:rsidRDefault="006C46A9" w:rsidP="006C46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  <w:lang w:val="en-GB"/>
        </w:rPr>
      </w:pPr>
    </w:p>
    <w:p w:rsidR="006C46A9" w:rsidRDefault="006C46A9" w:rsidP="006C46A9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6C46A9" w:rsidRDefault="006C46A9" w:rsidP="006C46A9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6C46A9" w:rsidRDefault="006C46A9" w:rsidP="006C46A9">
      <w:pPr>
        <w:pStyle w:val="ListParagraph"/>
        <w:numPr>
          <w:ilvl w:val="0"/>
          <w:numId w:val="19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:rsidR="006C46A9" w:rsidRPr="00CB36C9" w:rsidRDefault="006C46A9" w:rsidP="006C46A9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6C46A9" w:rsidRPr="00CB36C9" w:rsidRDefault="006C46A9" w:rsidP="006C46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a fost cazul.</w:t>
      </w:r>
    </w:p>
    <w:p w:rsidR="006C46A9" w:rsidRDefault="006C46A9" w:rsidP="006C46A9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6C46A9" w:rsidRPr="00B70FCB" w:rsidRDefault="006C46A9" w:rsidP="006C46A9">
      <w:pPr>
        <w:pStyle w:val="ListParagraph"/>
        <w:numPr>
          <w:ilvl w:val="0"/>
          <w:numId w:val="19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:rsidR="006C46A9" w:rsidRPr="00CB36C9" w:rsidRDefault="006C46A9" w:rsidP="006C46A9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6C46A9" w:rsidRDefault="006C46A9" w:rsidP="006C46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a fost cazul.</w:t>
      </w:r>
    </w:p>
    <w:p w:rsidR="006C46A9" w:rsidRDefault="006C46A9" w:rsidP="006C46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6C46A9" w:rsidRPr="00B70FCB" w:rsidRDefault="006C46A9" w:rsidP="006C46A9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6C46A9" w:rsidRPr="00B70FCB" w:rsidRDefault="006C46A9" w:rsidP="006C46A9">
      <w:pPr>
        <w:pStyle w:val="ListParagraph"/>
        <w:numPr>
          <w:ilvl w:val="0"/>
          <w:numId w:val="19"/>
        </w:numPr>
        <w:rPr>
          <w:rFonts w:ascii="Trebuchet MS" w:hAnsi="Trebuchet MS"/>
          <w:sz w:val="24"/>
          <w:szCs w:val="24"/>
          <w:lang w:val="ro-RO"/>
        </w:rPr>
      </w:pPr>
      <w:r w:rsidRPr="00B70FC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:rsidR="006C46A9" w:rsidRPr="00232AF1" w:rsidRDefault="006C46A9" w:rsidP="006C46A9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6C46A9" w:rsidRPr="00CB36C9" w:rsidRDefault="006C46A9" w:rsidP="006C46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a fost cazul.</w:t>
      </w:r>
    </w:p>
    <w:p w:rsidR="006C46A9" w:rsidRDefault="006C46A9" w:rsidP="006C46A9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6C46A9" w:rsidRPr="00232AF1" w:rsidRDefault="006C46A9" w:rsidP="006C46A9">
      <w:pPr>
        <w:pStyle w:val="ListParagraph"/>
        <w:numPr>
          <w:ilvl w:val="0"/>
          <w:numId w:val="19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:rsidR="006C46A9" w:rsidRPr="00232AF1" w:rsidRDefault="006C46A9" w:rsidP="006C46A9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6C46A9" w:rsidRDefault="006C46A9" w:rsidP="006C46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 w:rsidRPr="000874B4">
        <w:rPr>
          <w:rFonts w:ascii="Trebuchet MS" w:hAnsi="Trebuchet MS"/>
          <w:sz w:val="24"/>
          <w:szCs w:val="24"/>
          <w:lang w:val="ro-RO"/>
        </w:rPr>
        <w:t>Misiunea de audit public intern din domeniul SNA cu tema „Evaluarea sistemulu</w:t>
      </w:r>
      <w:r>
        <w:rPr>
          <w:rFonts w:ascii="Trebuchet MS" w:hAnsi="Trebuchet MS"/>
          <w:sz w:val="24"/>
          <w:szCs w:val="24"/>
          <w:lang w:val="ro-RO"/>
        </w:rPr>
        <w:t>i de prevenire a corupției, 2025”, s-a derulat în perioada 30.07.2025-20.08.2025</w:t>
      </w:r>
      <w:r w:rsidRPr="000874B4">
        <w:rPr>
          <w:rFonts w:ascii="Trebuchet MS" w:hAnsi="Trebuchet MS"/>
          <w:sz w:val="24"/>
          <w:szCs w:val="24"/>
          <w:lang w:val="ro-RO"/>
        </w:rPr>
        <w:t>, conform Planului de audit public</w:t>
      </w:r>
      <w:r>
        <w:rPr>
          <w:rFonts w:ascii="Trebuchet MS" w:hAnsi="Trebuchet MS"/>
          <w:sz w:val="24"/>
          <w:szCs w:val="24"/>
          <w:lang w:val="ro-RO"/>
        </w:rPr>
        <w:t xml:space="preserve"> intern aprobat pentru anul 2025 și a vizat: protecția avertizorului de integritate, transparența în procesul decizional si accesul la informațiile de interes public</w:t>
      </w:r>
      <w:r w:rsidRPr="000874B4">
        <w:rPr>
          <w:rFonts w:ascii="Trebuchet MS" w:hAnsi="Trebuchet MS"/>
          <w:sz w:val="24"/>
          <w:szCs w:val="24"/>
          <w:lang w:val="ro-RO"/>
        </w:rPr>
        <w:t>.</w:t>
      </w:r>
    </w:p>
    <w:p w:rsidR="006C46A9" w:rsidRDefault="006C46A9" w:rsidP="006C46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:rsidR="006C46A9" w:rsidRDefault="006C46A9" w:rsidP="006C46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Conform prevederilor H.G nr.1.269 </w:t>
      </w:r>
      <w:r w:rsidRPr="00CB36C9">
        <w:rPr>
          <w:rFonts w:ascii="Trebuchet MS" w:hAnsi="Trebuchet MS"/>
          <w:sz w:val="24"/>
          <w:szCs w:val="24"/>
          <w:lang w:val="ro-RO"/>
        </w:rPr>
        <w:t xml:space="preserve">privind aprobarea Strategiei naționale anticorupție 2021-2025 </w:t>
      </w:r>
      <w:proofErr w:type="spellStart"/>
      <w:r w:rsidRPr="00CB36C9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CB36C9">
        <w:rPr>
          <w:rFonts w:ascii="Trebuchet MS" w:hAnsi="Trebuchet MS"/>
          <w:sz w:val="24"/>
          <w:szCs w:val="24"/>
          <w:lang w:val="ro-RO"/>
        </w:rPr>
        <w:t xml:space="preserve"> a documentelor aferente acesteia</w:t>
      </w:r>
      <w:r>
        <w:rPr>
          <w:rFonts w:ascii="Trebuchet MS" w:hAnsi="Trebuchet MS"/>
          <w:sz w:val="24"/>
          <w:szCs w:val="24"/>
          <w:lang w:val="ro-RO"/>
        </w:rPr>
        <w:t>, termenul pentru implementarea măsurii este</w:t>
      </w:r>
      <w:r w:rsidRPr="00B9713A">
        <w:t xml:space="preserve"> </w:t>
      </w:r>
      <w:r>
        <w:rPr>
          <w:rFonts w:ascii="Trebuchet MS" w:hAnsi="Trebuchet MS"/>
          <w:sz w:val="24"/>
          <w:szCs w:val="24"/>
          <w:lang w:val="ro-RO"/>
        </w:rPr>
        <w:t>o</w:t>
      </w:r>
      <w:r w:rsidRPr="00B9713A">
        <w:rPr>
          <w:rFonts w:ascii="Trebuchet MS" w:hAnsi="Trebuchet MS"/>
          <w:sz w:val="24"/>
          <w:szCs w:val="24"/>
          <w:lang w:val="ro-RO"/>
        </w:rPr>
        <w:t xml:space="preserve"> dată la doi ani</w:t>
      </w:r>
      <w:r>
        <w:rPr>
          <w:rFonts w:ascii="Trebuchet MS" w:hAnsi="Trebuchet MS"/>
          <w:sz w:val="24"/>
          <w:szCs w:val="24"/>
          <w:lang w:val="ro-RO"/>
        </w:rPr>
        <w:t>.</w:t>
      </w:r>
    </w:p>
    <w:p w:rsidR="006C46A9" w:rsidRDefault="006C46A9" w:rsidP="006C46A9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6C46A9" w:rsidRDefault="006C46A9" w:rsidP="006C46A9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6C46A9" w:rsidRDefault="006C46A9" w:rsidP="006C46A9">
      <w:pPr>
        <w:pStyle w:val="ListParagraph"/>
        <w:numPr>
          <w:ilvl w:val="0"/>
          <w:numId w:val="19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:rsidR="006C46A9" w:rsidRPr="00232AF1" w:rsidRDefault="006C46A9" w:rsidP="006C46A9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6C46A9" w:rsidRPr="00CB36C9" w:rsidRDefault="006C46A9" w:rsidP="006C46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a fost cazul.</w:t>
      </w:r>
    </w:p>
    <w:p w:rsidR="006C46A9" w:rsidRDefault="006C46A9" w:rsidP="006C46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6C46A9" w:rsidRDefault="006C46A9" w:rsidP="006C46A9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6C46A9" w:rsidRDefault="006C46A9" w:rsidP="006C46A9">
      <w:pPr>
        <w:pStyle w:val="ListParagraph"/>
        <w:numPr>
          <w:ilvl w:val="0"/>
          <w:numId w:val="19"/>
        </w:numPr>
        <w:ind w:right="900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:rsidR="006C46A9" w:rsidRDefault="006C46A9" w:rsidP="006C46A9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6C46A9" w:rsidRDefault="006C46A9" w:rsidP="006C46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6C46A9" w:rsidRDefault="006C46A9" w:rsidP="006C46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6C46A9" w:rsidRDefault="006C46A9" w:rsidP="006C46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D8086F" w:rsidRDefault="00D8086F">
      <w:p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br w:type="page"/>
      </w:r>
    </w:p>
    <w:p w:rsidR="006C46A9" w:rsidRPr="00232AF1" w:rsidRDefault="006C46A9" w:rsidP="006C46A9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D8086F" w:rsidRDefault="00D8086F" w:rsidP="00D8086F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D8086F" w:rsidRPr="00881FD6" w:rsidRDefault="00D8086F" w:rsidP="00D8086F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nivelul DLAF pentru anul 2025</w:t>
      </w:r>
    </w:p>
    <w:p w:rsidR="00D8086F" w:rsidRDefault="00D8086F" w:rsidP="00D8086F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19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>A nr.3.3.4.- Colaborarea cu AADR, la solicitarea acesteia, pentru î</w:t>
      </w:r>
      <w:r w:rsidRPr="003F321F">
        <w:rPr>
          <w:rFonts w:ascii="Trebuchet MS" w:hAnsi="Trebuchet MS"/>
          <w:sz w:val="24"/>
          <w:szCs w:val="24"/>
          <w:lang w:val="ro-RO"/>
        </w:rPr>
        <w:t xml:space="preserve">ntărirea mecanismelor de gestionare a riscurilor de </w:t>
      </w:r>
      <w:proofErr w:type="spellStart"/>
      <w:r w:rsidRPr="003F321F">
        <w:rPr>
          <w:rFonts w:ascii="Trebuchet MS" w:hAnsi="Trebuchet MS"/>
          <w:sz w:val="24"/>
          <w:szCs w:val="24"/>
          <w:lang w:val="ro-RO"/>
        </w:rPr>
        <w:t>corupţie</w:t>
      </w:r>
      <w:proofErr w:type="spellEnd"/>
      <w:r w:rsidRPr="003F321F">
        <w:rPr>
          <w:rFonts w:ascii="Trebuchet MS" w:hAnsi="Trebuchet MS"/>
          <w:sz w:val="24"/>
          <w:szCs w:val="24"/>
          <w:lang w:val="ro-RO"/>
        </w:rPr>
        <w:t xml:space="preserve"> prin dezvoltarea de </w:t>
      </w:r>
      <w:proofErr w:type="spellStart"/>
      <w:r w:rsidRPr="003F321F">
        <w:rPr>
          <w:rFonts w:ascii="Trebuchet MS" w:hAnsi="Trebuchet MS"/>
          <w:sz w:val="24"/>
          <w:szCs w:val="24"/>
          <w:lang w:val="ro-RO"/>
        </w:rPr>
        <w:t>aplicaţii</w:t>
      </w:r>
      <w:proofErr w:type="spellEnd"/>
      <w:r w:rsidRPr="003F321F">
        <w:rPr>
          <w:rFonts w:ascii="Trebuchet MS" w:hAnsi="Trebuchet MS"/>
          <w:sz w:val="24"/>
          <w:szCs w:val="24"/>
          <w:lang w:val="ro-RO"/>
        </w:rPr>
        <w:t xml:space="preserve"> informatice dedicate acestora</w:t>
      </w:r>
    </w:p>
    <w:p w:rsidR="00D8086F" w:rsidRDefault="00D8086F" w:rsidP="00D8086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D8086F" w:rsidRDefault="00D8086F" w:rsidP="00D8086F">
      <w:pPr>
        <w:pStyle w:val="ListParagraph"/>
        <w:numPr>
          <w:ilvl w:val="0"/>
          <w:numId w:val="20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:rsidR="00D8086F" w:rsidRDefault="00D8086F" w:rsidP="00D8086F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119673579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772444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2145695150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eastAsia="MS Mincho" w:hAnsi="Trebuchet MS" w:cs="Times New Roman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101079806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:rsidR="00D8086F" w:rsidRPr="00CB36C9" w:rsidRDefault="00D8086F" w:rsidP="00D8086F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</w:p>
    <w:p w:rsidR="00D8086F" w:rsidRPr="002C23CB" w:rsidRDefault="00D8086F" w:rsidP="00D808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</w:rPr>
      </w:pPr>
      <w:r w:rsidRPr="002C23CB">
        <w:rPr>
          <w:rFonts w:ascii="Trebuchet MS" w:hAnsi="Trebuchet MS"/>
          <w:sz w:val="24"/>
          <w:szCs w:val="24"/>
          <w:lang w:val="ro-RO"/>
        </w:rPr>
        <w:t>Nu a fost cazul în anul 2025.</w:t>
      </w:r>
    </w:p>
    <w:p w:rsidR="00D8086F" w:rsidRDefault="00D8086F" w:rsidP="00D808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D8086F" w:rsidRDefault="00D8086F" w:rsidP="00D808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D8086F" w:rsidRDefault="00D8086F" w:rsidP="00D8086F">
      <w:pPr>
        <w:pStyle w:val="ListParagraph"/>
        <w:numPr>
          <w:ilvl w:val="0"/>
          <w:numId w:val="20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:rsidR="00D8086F" w:rsidRPr="00CB36C9" w:rsidRDefault="00D8086F" w:rsidP="00D808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D8086F" w:rsidRPr="00CB36C9" w:rsidRDefault="00D8086F" w:rsidP="00D808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D8086F" w:rsidRDefault="00D8086F" w:rsidP="00D8086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D8086F" w:rsidRPr="00CB36C9" w:rsidRDefault="00D8086F" w:rsidP="00D8086F">
      <w:pPr>
        <w:pStyle w:val="ListParagraph"/>
        <w:numPr>
          <w:ilvl w:val="0"/>
          <w:numId w:val="20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:rsidR="00D8086F" w:rsidRDefault="00D8086F" w:rsidP="00D808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D8086F" w:rsidRDefault="00D8086F" w:rsidP="00D8086F">
      <w:pPr>
        <w:rPr>
          <w:rFonts w:ascii="Trebuchet MS" w:hAnsi="Trebuchet MS"/>
          <w:sz w:val="24"/>
          <w:szCs w:val="24"/>
          <w:lang w:val="ro-RO"/>
        </w:rPr>
      </w:pPr>
    </w:p>
    <w:p w:rsidR="00D8086F" w:rsidRPr="00F42B0A" w:rsidRDefault="00D8086F" w:rsidP="00D8086F">
      <w:pPr>
        <w:pStyle w:val="ListParagraph"/>
        <w:numPr>
          <w:ilvl w:val="0"/>
          <w:numId w:val="20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:rsidR="00D8086F" w:rsidRPr="00232AF1" w:rsidRDefault="00D8086F" w:rsidP="00D808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D8086F" w:rsidRPr="00CB36C9" w:rsidRDefault="00D8086F" w:rsidP="00D808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D8086F" w:rsidRDefault="00D8086F" w:rsidP="00D8086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D8086F" w:rsidRPr="00232AF1" w:rsidRDefault="00D8086F" w:rsidP="00D8086F">
      <w:pPr>
        <w:pStyle w:val="ListParagraph"/>
        <w:numPr>
          <w:ilvl w:val="0"/>
          <w:numId w:val="20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:rsidR="00D8086F" w:rsidRPr="00232AF1" w:rsidRDefault="00D8086F" w:rsidP="00D808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D8086F" w:rsidRDefault="00D8086F" w:rsidP="00D808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:rsidR="00D8086F" w:rsidRDefault="00D8086F" w:rsidP="00D808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Conform prevederilor H.G nr.1.269 </w:t>
      </w:r>
      <w:r w:rsidRPr="00CB36C9">
        <w:rPr>
          <w:rFonts w:ascii="Trebuchet MS" w:hAnsi="Trebuchet MS"/>
          <w:sz w:val="24"/>
          <w:szCs w:val="24"/>
          <w:lang w:val="ro-RO"/>
        </w:rPr>
        <w:t xml:space="preserve">privind aprobarea Strategiei naționale anticorupție 2021-2025 </w:t>
      </w:r>
      <w:proofErr w:type="spellStart"/>
      <w:r w:rsidRPr="00CB36C9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CB36C9">
        <w:rPr>
          <w:rFonts w:ascii="Trebuchet MS" w:hAnsi="Trebuchet MS"/>
          <w:sz w:val="24"/>
          <w:szCs w:val="24"/>
          <w:lang w:val="ro-RO"/>
        </w:rPr>
        <w:t xml:space="preserve"> a documentelor aferente acesteia</w:t>
      </w:r>
      <w:r>
        <w:rPr>
          <w:rFonts w:ascii="Trebuchet MS" w:hAnsi="Trebuchet MS"/>
          <w:sz w:val="24"/>
          <w:szCs w:val="24"/>
          <w:lang w:val="ro-RO"/>
        </w:rPr>
        <w:t>, termenul pentru implementarea măsurii este</w:t>
      </w:r>
      <w:r w:rsidRPr="00B9713A">
        <w:t xml:space="preserve"> </w:t>
      </w:r>
      <w:r>
        <w:rPr>
          <w:rFonts w:ascii="Trebuchet MS" w:hAnsi="Trebuchet MS"/>
          <w:sz w:val="24"/>
          <w:szCs w:val="24"/>
          <w:lang w:val="ro-RO"/>
        </w:rPr>
        <w:t>permanent.</w:t>
      </w:r>
    </w:p>
    <w:p w:rsidR="00D8086F" w:rsidRPr="00232AF1" w:rsidRDefault="00D8086F" w:rsidP="00D808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D8086F" w:rsidRDefault="00D8086F" w:rsidP="00D808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D8086F" w:rsidRDefault="00D8086F" w:rsidP="00D808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D8086F" w:rsidRDefault="00D8086F" w:rsidP="00D808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D8086F" w:rsidRDefault="00D8086F" w:rsidP="00D808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D8086F" w:rsidRDefault="00D8086F" w:rsidP="00D8086F">
      <w:pPr>
        <w:pStyle w:val="ListParagraph"/>
        <w:numPr>
          <w:ilvl w:val="0"/>
          <w:numId w:val="20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:rsidR="00D8086F" w:rsidRPr="00232AF1" w:rsidRDefault="00D8086F" w:rsidP="00D8086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D8086F" w:rsidRPr="00CB36C9" w:rsidRDefault="00D8086F" w:rsidP="00D808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D8086F" w:rsidRDefault="00D8086F" w:rsidP="00D808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D8086F" w:rsidRDefault="00D8086F" w:rsidP="00D8086F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D8086F" w:rsidRDefault="00D8086F" w:rsidP="00D8086F">
      <w:pPr>
        <w:pStyle w:val="ListParagraph"/>
        <w:numPr>
          <w:ilvl w:val="0"/>
          <w:numId w:val="20"/>
        </w:numPr>
        <w:ind w:right="900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:rsidR="00D8086F" w:rsidRDefault="00D8086F" w:rsidP="00D8086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D8086F" w:rsidRDefault="00D8086F" w:rsidP="00D808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D8086F" w:rsidRDefault="00D8086F" w:rsidP="00D808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D8086F" w:rsidRDefault="00D8086F" w:rsidP="00D8086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E530FC" w:rsidRDefault="00E530FC">
      <w:p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br w:type="page"/>
      </w:r>
    </w:p>
    <w:p w:rsidR="00E530FC" w:rsidRDefault="00E530FC" w:rsidP="00E530FC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lastRenderedPageBreak/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E530FC" w:rsidRPr="00881FD6" w:rsidRDefault="00E530FC" w:rsidP="00E530FC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nivelul DLAF pentru anul 2025</w:t>
      </w:r>
    </w:p>
    <w:p w:rsidR="00E530FC" w:rsidRPr="006C3F69" w:rsidRDefault="00E530FC" w:rsidP="00E530FC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20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>A  3.3.</w:t>
      </w:r>
      <w:r>
        <w:rPr>
          <w:rFonts w:ascii="Trebuchet MS" w:hAnsi="Trebuchet MS"/>
          <w:bCs/>
          <w:sz w:val="24"/>
          <w:szCs w:val="24"/>
          <w:lang w:val="ro-RO"/>
        </w:rPr>
        <w:t xml:space="preserve">5 </w:t>
      </w:r>
      <w:r w:rsidRPr="006C3F69">
        <w:rPr>
          <w:rFonts w:ascii="Trebuchet MS" w:hAnsi="Trebuchet MS"/>
          <w:sz w:val="24"/>
          <w:szCs w:val="24"/>
          <w:lang w:val="ro-RO"/>
        </w:rPr>
        <w:t xml:space="preserve"> Elaborarea Strategiei </w:t>
      </w:r>
      <w:proofErr w:type="spellStart"/>
      <w:r w:rsidRPr="006C3F69">
        <w:rPr>
          <w:rFonts w:ascii="Trebuchet MS" w:hAnsi="Trebuchet MS"/>
          <w:sz w:val="24"/>
          <w:szCs w:val="24"/>
          <w:lang w:val="ro-RO"/>
        </w:rPr>
        <w:t>Naţionale</w:t>
      </w:r>
      <w:proofErr w:type="spellEnd"/>
      <w:r w:rsidRPr="006C3F69">
        <w:rPr>
          <w:rFonts w:ascii="Trebuchet MS" w:hAnsi="Trebuchet MS"/>
          <w:sz w:val="24"/>
          <w:szCs w:val="24"/>
          <w:lang w:val="ro-RO"/>
        </w:rPr>
        <w:t xml:space="preserve"> pentru lupta antifraudă 2021-2027, sub coordonarea Departamentului pentru lupta antifraudă;  </w:t>
      </w:r>
    </w:p>
    <w:p w:rsidR="00E530FC" w:rsidRDefault="00E530FC" w:rsidP="00E530FC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E530FC" w:rsidRDefault="00E530FC" w:rsidP="00E530FC">
      <w:pPr>
        <w:pStyle w:val="ListParagraph"/>
        <w:numPr>
          <w:ilvl w:val="0"/>
          <w:numId w:val="21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:rsidR="00E530FC" w:rsidRDefault="00E530FC" w:rsidP="00E530FC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1015263167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-168735991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Arial" w:eastAsia="MS Mincho" w:hAnsi="Arial" w:cs="Aria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1722244205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Arial" w:eastAsia="MS Mincho" w:hAnsi="Arial" w:cs="Arial"/>
              <w:lang w:val="ro-RO"/>
            </w:rPr>
            <w:t>☐</w:t>
          </w:r>
        </w:sdtContent>
      </w:sdt>
      <w:r>
        <w:rPr>
          <w:rFonts w:ascii="Trebuchet MS" w:eastAsia="MS Mincho" w:hAnsi="Trebuchet MS" w:cs="Times New Roman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  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53355032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:rsidR="00E530FC" w:rsidRDefault="00E530FC" w:rsidP="00E530F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530FC" w:rsidRPr="00CE7E08" w:rsidRDefault="00E530FC" w:rsidP="00E530F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ab/>
        <w:t xml:space="preserve">Strategia </w:t>
      </w:r>
      <w:proofErr w:type="spellStart"/>
      <w:r>
        <w:rPr>
          <w:rFonts w:ascii="Trebuchet MS" w:hAnsi="Trebuchet MS"/>
          <w:sz w:val="24"/>
          <w:szCs w:val="24"/>
          <w:lang w:val="ro-RO"/>
        </w:rPr>
        <w:t>Naţională</w:t>
      </w:r>
      <w:proofErr w:type="spellEnd"/>
      <w:r>
        <w:rPr>
          <w:rFonts w:ascii="Trebuchet MS" w:hAnsi="Trebuchet MS"/>
          <w:sz w:val="24"/>
          <w:szCs w:val="24"/>
          <w:lang w:val="ro-RO"/>
        </w:rPr>
        <w:t xml:space="preserve"> pentru lupta antifraudă</w:t>
      </w:r>
      <w:r w:rsidRPr="00737953">
        <w:rPr>
          <w:rFonts w:ascii="Trebuchet MS" w:hAnsi="Trebuchet MS"/>
          <w:sz w:val="24"/>
          <w:szCs w:val="24"/>
          <w:lang w:val="ro-RO"/>
        </w:rPr>
        <w:t xml:space="preserve"> pentru protecția intereselor financiare ale Uniunii Europene în România, </w:t>
      </w:r>
      <w:r>
        <w:rPr>
          <w:rFonts w:ascii="Trebuchet MS" w:hAnsi="Trebuchet MS"/>
          <w:sz w:val="24"/>
          <w:szCs w:val="24"/>
          <w:lang w:val="ro-RO"/>
        </w:rPr>
        <w:t>2023</w:t>
      </w:r>
      <w:r w:rsidRPr="006C3F69">
        <w:rPr>
          <w:rFonts w:ascii="Trebuchet MS" w:hAnsi="Trebuchet MS"/>
          <w:sz w:val="24"/>
          <w:szCs w:val="24"/>
          <w:lang w:val="ro-RO"/>
        </w:rPr>
        <w:t>-2027</w:t>
      </w:r>
      <w:r>
        <w:rPr>
          <w:rFonts w:ascii="Trebuchet MS" w:hAnsi="Trebuchet MS"/>
          <w:sz w:val="24"/>
          <w:szCs w:val="24"/>
          <w:lang w:val="ro-RO"/>
        </w:rPr>
        <w:t>, a fost adoptată și este în curs de implementare.</w:t>
      </w:r>
    </w:p>
    <w:p w:rsidR="00E530FC" w:rsidRDefault="00E530FC" w:rsidP="00E530F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530FC" w:rsidRDefault="00E530FC" w:rsidP="00E530F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530FC" w:rsidRDefault="00E530FC" w:rsidP="00E530FC">
      <w:pPr>
        <w:pStyle w:val="ListParagraph"/>
        <w:numPr>
          <w:ilvl w:val="0"/>
          <w:numId w:val="21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:rsidR="00E530FC" w:rsidRDefault="00E530FC" w:rsidP="00E530F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530FC" w:rsidRDefault="00E530FC" w:rsidP="00E530F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E530FC" w:rsidRDefault="00E530FC" w:rsidP="00E530F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 N/A</w:t>
      </w:r>
    </w:p>
    <w:p w:rsidR="00E530FC" w:rsidRDefault="00E530FC" w:rsidP="00E530F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E530FC" w:rsidRDefault="00E530FC" w:rsidP="00E530FC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E530FC" w:rsidRPr="00232AF1" w:rsidRDefault="00E530FC" w:rsidP="00E530FC">
      <w:pPr>
        <w:pStyle w:val="ListParagraph"/>
        <w:numPr>
          <w:ilvl w:val="0"/>
          <w:numId w:val="21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:rsidR="00E530FC" w:rsidRPr="00232AF1" w:rsidRDefault="00E530FC" w:rsidP="00E530F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530FC" w:rsidRDefault="00E530FC" w:rsidP="00E530F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E530FC" w:rsidRDefault="00E530FC" w:rsidP="00E530F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 N/A</w:t>
      </w:r>
    </w:p>
    <w:p w:rsidR="00E530FC" w:rsidRDefault="00E530FC" w:rsidP="00E530F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E530FC" w:rsidRDefault="00E530FC" w:rsidP="00E530FC">
      <w:pPr>
        <w:rPr>
          <w:rFonts w:ascii="Trebuchet MS" w:hAnsi="Trebuchet MS"/>
          <w:sz w:val="24"/>
          <w:szCs w:val="24"/>
          <w:lang w:val="ro-RO"/>
        </w:rPr>
      </w:pPr>
    </w:p>
    <w:p w:rsidR="00E530FC" w:rsidRPr="0027545E" w:rsidRDefault="00E530FC" w:rsidP="00E530FC">
      <w:pPr>
        <w:pStyle w:val="ListParagraph"/>
        <w:numPr>
          <w:ilvl w:val="0"/>
          <w:numId w:val="21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:rsidR="00E530FC" w:rsidRPr="004E795D" w:rsidRDefault="00E530FC" w:rsidP="00E530F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530FC" w:rsidRPr="002B12E7" w:rsidRDefault="00E530FC" w:rsidP="00E530F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2B12E7">
        <w:rPr>
          <w:rFonts w:ascii="Trebuchet MS" w:hAnsi="Trebuchet MS"/>
          <w:sz w:val="24"/>
          <w:szCs w:val="24"/>
          <w:lang w:val="ro-RO"/>
        </w:rPr>
        <w:t xml:space="preserve">Implementarea măsurilor SNLAF se va realiza cu încadrare în bugetele anuale aprobate </w:t>
      </w:r>
      <w:r>
        <w:rPr>
          <w:rFonts w:ascii="Trebuchet MS" w:hAnsi="Trebuchet MS"/>
          <w:sz w:val="24"/>
          <w:szCs w:val="24"/>
          <w:lang w:val="ro-RO"/>
        </w:rPr>
        <w:t xml:space="preserve">ale instituțiilor implicate </w:t>
      </w:r>
      <w:r w:rsidRPr="002B12E7">
        <w:rPr>
          <w:rFonts w:ascii="Trebuchet MS" w:hAnsi="Trebuchet MS"/>
          <w:sz w:val="24"/>
          <w:szCs w:val="24"/>
          <w:lang w:val="ro-RO"/>
        </w:rPr>
        <w:t>sau în proiecțiile bugetare pentru anii următori, după caz.</w:t>
      </w:r>
    </w:p>
    <w:p w:rsidR="00E530FC" w:rsidRDefault="00E530FC" w:rsidP="00E530FC">
      <w:pPr>
        <w:rPr>
          <w:rFonts w:ascii="Trebuchet MS" w:hAnsi="Trebuchet MS"/>
          <w:sz w:val="24"/>
          <w:szCs w:val="24"/>
          <w:lang w:val="ro-RO"/>
        </w:rPr>
      </w:pPr>
    </w:p>
    <w:p w:rsidR="00E530FC" w:rsidRDefault="00E530FC" w:rsidP="00E530FC">
      <w:pPr>
        <w:rPr>
          <w:rFonts w:ascii="Trebuchet MS" w:hAnsi="Trebuchet MS"/>
          <w:sz w:val="24"/>
          <w:szCs w:val="24"/>
          <w:lang w:val="ro-RO"/>
        </w:rPr>
      </w:pPr>
    </w:p>
    <w:p w:rsidR="00E530FC" w:rsidRPr="00232AF1" w:rsidRDefault="00E530FC" w:rsidP="00E530FC">
      <w:pPr>
        <w:pStyle w:val="ListParagraph"/>
        <w:numPr>
          <w:ilvl w:val="0"/>
          <w:numId w:val="21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:rsidR="00E530FC" w:rsidRPr="00232AF1" w:rsidRDefault="00E530FC" w:rsidP="00E530F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530FC" w:rsidRPr="00737953" w:rsidRDefault="00E530FC" w:rsidP="00E530FC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737953">
        <w:rPr>
          <w:rFonts w:ascii="Trebuchet MS" w:hAnsi="Trebuchet MS"/>
          <w:sz w:val="24"/>
          <w:szCs w:val="24"/>
          <w:lang w:val="ro-RO"/>
        </w:rPr>
        <w:t xml:space="preserve">Hotărârea de Guvern privind aprobarea Strategiei naționale de luptă antifraudă, pentru protecția intereselor financiare ale Uniunii Europene în România, 2023-2027 a fost aprobată în ședința de Guvern din data de 14.12.2023. </w:t>
      </w:r>
    </w:p>
    <w:p w:rsidR="00E530FC" w:rsidRPr="00737953" w:rsidRDefault="00E530FC" w:rsidP="00E530FC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737953">
        <w:rPr>
          <w:rFonts w:ascii="Trebuchet MS" w:hAnsi="Trebuchet MS"/>
          <w:sz w:val="24"/>
          <w:szCs w:val="24"/>
          <w:lang w:val="ro-RO"/>
        </w:rPr>
        <w:t>Hotărârea de Guvern privind aprobarea Strategiei naționale de luptă antifraudă, pentru protecția intereselor financiare ale Uniunii Europene în România, 2023-2027 a fost publicată în Monitorul Oficial nr. 1144 bis don 19.12.2023.</w:t>
      </w:r>
    </w:p>
    <w:p w:rsidR="00E530FC" w:rsidRPr="0027545E" w:rsidRDefault="00E530FC" w:rsidP="00E530FC">
      <w:pPr>
        <w:rPr>
          <w:rFonts w:ascii="Trebuchet MS" w:hAnsi="Trebuchet MS"/>
          <w:sz w:val="24"/>
          <w:szCs w:val="24"/>
          <w:lang w:val="ro-RO"/>
        </w:rPr>
      </w:pPr>
    </w:p>
    <w:p w:rsidR="00E530FC" w:rsidRPr="004A5A25" w:rsidRDefault="00E530FC" w:rsidP="00E530FC">
      <w:pPr>
        <w:pStyle w:val="ListParagraph"/>
        <w:numPr>
          <w:ilvl w:val="0"/>
          <w:numId w:val="21"/>
        </w:numPr>
        <w:rPr>
          <w:rFonts w:ascii="Trebuchet MS" w:hAnsi="Trebuchet MS"/>
          <w:sz w:val="24"/>
          <w:szCs w:val="24"/>
          <w:lang w:val="ro-RO"/>
        </w:rPr>
      </w:pPr>
      <w:r w:rsidRPr="004A5A25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:rsidR="00E530FC" w:rsidRPr="004A5A25" w:rsidRDefault="00E530FC" w:rsidP="00E530F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E530FC" w:rsidRPr="001D4C34" w:rsidRDefault="00E530FC" w:rsidP="00E530F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cazul.</w:t>
      </w:r>
    </w:p>
    <w:p w:rsidR="00E530FC" w:rsidRDefault="00E530FC" w:rsidP="00E530FC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E530FC" w:rsidRDefault="00E530FC" w:rsidP="00E530FC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E530FC" w:rsidRDefault="00E530FC" w:rsidP="00E530FC">
      <w:pPr>
        <w:pStyle w:val="ListParagraph"/>
        <w:numPr>
          <w:ilvl w:val="0"/>
          <w:numId w:val="21"/>
        </w:numPr>
        <w:ind w:right="900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:rsidR="00E530FC" w:rsidRPr="004E795D" w:rsidRDefault="00E530FC" w:rsidP="00E530FC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E530FC" w:rsidRPr="008A4309" w:rsidRDefault="00E530FC" w:rsidP="00E530F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cazul.</w:t>
      </w:r>
      <w:r w:rsidRPr="008A4309"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2F469F" w:rsidRDefault="002F469F">
      <w:p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br w:type="page"/>
      </w:r>
    </w:p>
    <w:p w:rsidR="00E530FC" w:rsidRPr="00232AF1" w:rsidRDefault="00E530FC" w:rsidP="00E530FC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2F469F" w:rsidRDefault="002F469F" w:rsidP="002F469F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DB49E7">
        <w:rPr>
          <w:rFonts w:ascii="Trebuchet MS" w:hAnsi="Trebuchet MS"/>
          <w:sz w:val="24"/>
          <w:szCs w:val="24"/>
          <w:lang w:val="ro-RO"/>
        </w:rPr>
        <w:t xml:space="preserve">RAPORTARE PRIVIND IMPLEMENTAREA SNA 2021-2025 </w:t>
      </w:r>
    </w:p>
    <w:p w:rsidR="002F469F" w:rsidRPr="00DB49E7" w:rsidRDefault="002F469F" w:rsidP="002F469F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nivelul DLAF pentru anul 2025</w:t>
      </w:r>
    </w:p>
    <w:p w:rsidR="002F469F" w:rsidRPr="00DB49E7" w:rsidRDefault="002F469F" w:rsidP="002F469F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64135B">
        <w:rPr>
          <w:rFonts w:ascii="Trebuchet MS" w:hAnsi="Trebuchet MS"/>
          <w:sz w:val="24"/>
          <w:szCs w:val="24"/>
          <w:lang w:val="ro-RO"/>
        </w:rPr>
        <w:t>FIŞĂ</w:t>
      </w:r>
      <w:r w:rsidRPr="0064135B"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21"/>
      </w:r>
      <w:r w:rsidRPr="0064135B">
        <w:rPr>
          <w:rFonts w:ascii="Trebuchet MS" w:hAnsi="Trebuchet MS"/>
          <w:sz w:val="24"/>
          <w:szCs w:val="24"/>
          <w:lang w:val="ro-RO"/>
        </w:rPr>
        <w:t xml:space="preserve"> pentru MĂSURA 3.3.6 Organizarea de </w:t>
      </w:r>
      <w:proofErr w:type="spellStart"/>
      <w:r w:rsidRPr="0064135B">
        <w:rPr>
          <w:rFonts w:ascii="Trebuchet MS" w:hAnsi="Trebuchet MS"/>
          <w:sz w:val="24"/>
          <w:szCs w:val="24"/>
          <w:lang w:val="ro-RO"/>
        </w:rPr>
        <w:t>acţiuni</w:t>
      </w:r>
      <w:proofErr w:type="spellEnd"/>
      <w:r w:rsidRPr="0064135B">
        <w:rPr>
          <w:rFonts w:ascii="Trebuchet MS" w:hAnsi="Trebuchet MS"/>
          <w:sz w:val="24"/>
          <w:szCs w:val="24"/>
          <w:lang w:val="ro-RO"/>
        </w:rPr>
        <w:t xml:space="preserve"> de </w:t>
      </w:r>
      <w:proofErr w:type="spellStart"/>
      <w:r w:rsidRPr="0064135B">
        <w:rPr>
          <w:rFonts w:ascii="Trebuchet MS" w:hAnsi="Trebuchet MS"/>
          <w:sz w:val="24"/>
          <w:szCs w:val="24"/>
          <w:lang w:val="ro-RO"/>
        </w:rPr>
        <w:t>conştientizare</w:t>
      </w:r>
      <w:proofErr w:type="spellEnd"/>
      <w:r w:rsidRPr="0064135B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Pr="0064135B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64135B">
        <w:rPr>
          <w:rFonts w:ascii="Trebuchet MS" w:hAnsi="Trebuchet MS"/>
          <w:sz w:val="24"/>
          <w:szCs w:val="24"/>
          <w:lang w:val="ro-RO"/>
        </w:rPr>
        <w:t xml:space="preserve"> de formare profesională în vederea eficientizării cooperării cu EPPO în cursul </w:t>
      </w:r>
      <w:proofErr w:type="spellStart"/>
      <w:r w:rsidRPr="0064135B">
        <w:rPr>
          <w:rFonts w:ascii="Trebuchet MS" w:hAnsi="Trebuchet MS"/>
          <w:sz w:val="24"/>
          <w:szCs w:val="24"/>
          <w:lang w:val="ro-RO"/>
        </w:rPr>
        <w:t>investigaţiilor</w:t>
      </w:r>
      <w:proofErr w:type="spellEnd"/>
      <w:r w:rsidRPr="0064135B">
        <w:rPr>
          <w:rFonts w:ascii="Trebuchet MS" w:hAnsi="Trebuchet MS"/>
          <w:sz w:val="24"/>
          <w:szCs w:val="24"/>
          <w:lang w:val="ro-RO"/>
        </w:rPr>
        <w:t xml:space="preserve"> sau al urmăririlor penale </w:t>
      </w:r>
      <w:proofErr w:type="spellStart"/>
      <w:r w:rsidRPr="0064135B">
        <w:rPr>
          <w:rFonts w:ascii="Trebuchet MS" w:hAnsi="Trebuchet MS"/>
          <w:sz w:val="24"/>
          <w:szCs w:val="24"/>
          <w:lang w:val="ro-RO"/>
        </w:rPr>
        <w:t>desfăşurate</w:t>
      </w:r>
      <w:proofErr w:type="spellEnd"/>
      <w:r w:rsidRPr="0064135B">
        <w:rPr>
          <w:rFonts w:ascii="Trebuchet MS" w:hAnsi="Trebuchet MS"/>
          <w:sz w:val="24"/>
          <w:szCs w:val="24"/>
          <w:lang w:val="ro-RO"/>
        </w:rPr>
        <w:t>, în conformitate cu principiul cooperării loiale.</w:t>
      </w:r>
      <w:r w:rsidRPr="00DB49E7">
        <w:rPr>
          <w:rFonts w:ascii="Trebuchet MS" w:hAnsi="Trebuchet MS"/>
          <w:sz w:val="24"/>
          <w:szCs w:val="24"/>
          <w:lang w:val="ro-RO"/>
        </w:rPr>
        <w:t xml:space="preserve">  </w:t>
      </w:r>
    </w:p>
    <w:p w:rsidR="002F469F" w:rsidRDefault="002F469F" w:rsidP="002F469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2F469F" w:rsidRDefault="002F469F" w:rsidP="002F469F">
      <w:pPr>
        <w:pStyle w:val="ListParagraph"/>
        <w:numPr>
          <w:ilvl w:val="0"/>
          <w:numId w:val="22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:rsidR="002F469F" w:rsidRDefault="002F469F" w:rsidP="002F469F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-97486565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171878199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Arial" w:eastAsia="MS Mincho" w:hAnsi="Arial" w:cs="Aria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186601765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Arial" w:eastAsia="MS Mincho" w:hAnsi="Arial" w:cs="Arial"/>
              <w:lang w:val="ro-RO"/>
            </w:rPr>
            <w:t>☐</w:t>
          </w:r>
        </w:sdtContent>
      </w:sdt>
      <w:r>
        <w:rPr>
          <w:rFonts w:ascii="Trebuchet MS" w:eastAsia="MS Mincho" w:hAnsi="Trebuchet MS" w:cs="Times New Roman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  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83303314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Arial" w:eastAsia="MS Mincho" w:hAnsi="Arial" w:cs="Aria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:rsidR="002F469F" w:rsidRDefault="002F469F" w:rsidP="002F469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2F469F" w:rsidRDefault="002F469F" w:rsidP="002F469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</w:p>
    <w:p w:rsidR="002F469F" w:rsidRPr="001047A7" w:rsidRDefault="002F469F" w:rsidP="002F469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 w:rsidRPr="00746D6D">
        <w:rPr>
          <w:rFonts w:ascii="Trebuchet MS" w:hAnsi="Trebuchet MS"/>
          <w:sz w:val="24"/>
          <w:szCs w:val="24"/>
          <w:lang w:val="ro-RO"/>
        </w:rPr>
        <w:t>În a</w:t>
      </w:r>
      <w:r>
        <w:rPr>
          <w:rFonts w:ascii="Trebuchet MS" w:hAnsi="Trebuchet MS"/>
          <w:sz w:val="24"/>
          <w:szCs w:val="24"/>
          <w:lang w:val="ro-RO"/>
        </w:rPr>
        <w:t>nul 2025, DLAF în cooperare cu partenerii europeni și naționali a organizat 1 eveniment</w:t>
      </w:r>
      <w:r w:rsidRPr="00746D6D">
        <w:rPr>
          <w:rFonts w:ascii="Trebuchet MS" w:hAnsi="Trebuchet MS"/>
          <w:sz w:val="24"/>
          <w:szCs w:val="24"/>
          <w:lang w:val="ro-RO"/>
        </w:rPr>
        <w:t xml:space="preserve"> de formare profesională</w:t>
      </w:r>
      <w:r>
        <w:rPr>
          <w:rFonts w:ascii="Trebuchet MS" w:hAnsi="Trebuchet MS"/>
          <w:sz w:val="24"/>
          <w:szCs w:val="24"/>
          <w:lang w:val="ro-RO"/>
        </w:rPr>
        <w:t>, schimb de experiență și bune practici</w:t>
      </w:r>
      <w:r w:rsidRPr="00746D6D">
        <w:rPr>
          <w:rFonts w:ascii="Trebuchet MS" w:hAnsi="Trebuchet MS"/>
          <w:sz w:val="24"/>
          <w:szCs w:val="24"/>
          <w:lang w:val="ro-RO"/>
        </w:rPr>
        <w:t>.</w:t>
      </w:r>
    </w:p>
    <w:p w:rsidR="002F469F" w:rsidRDefault="002F469F" w:rsidP="002F469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Număr de participanți la eveniment: 90.</w:t>
      </w:r>
    </w:p>
    <w:p w:rsidR="002F469F" w:rsidRPr="005B0784" w:rsidRDefault="002F469F" w:rsidP="002F469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Feedback din partea participanților: majoritatea - foarte bun.</w:t>
      </w:r>
    </w:p>
    <w:p w:rsidR="002F469F" w:rsidRDefault="002F469F" w:rsidP="002F469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2F469F" w:rsidRDefault="002F469F" w:rsidP="002F469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2F469F" w:rsidRDefault="002F469F" w:rsidP="002F469F">
      <w:pPr>
        <w:pStyle w:val="ListParagraph"/>
        <w:numPr>
          <w:ilvl w:val="0"/>
          <w:numId w:val="22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:rsidR="002F469F" w:rsidRDefault="002F469F" w:rsidP="002F469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2F469F" w:rsidRDefault="002F469F" w:rsidP="002F469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2F469F" w:rsidRDefault="002F469F" w:rsidP="002F469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2F469F" w:rsidRDefault="002F469F" w:rsidP="002F469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2F469F" w:rsidRPr="00232AF1" w:rsidRDefault="002F469F" w:rsidP="002F469F">
      <w:pPr>
        <w:pStyle w:val="ListParagraph"/>
        <w:numPr>
          <w:ilvl w:val="0"/>
          <w:numId w:val="22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:rsidR="002F469F" w:rsidRPr="00232AF1" w:rsidRDefault="002F469F" w:rsidP="002F469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2F469F" w:rsidRDefault="002F469F" w:rsidP="002F469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2F469F" w:rsidRDefault="002F469F" w:rsidP="002F469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2F469F" w:rsidRDefault="002F469F" w:rsidP="002F469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2F469F" w:rsidRPr="00DB49E7" w:rsidRDefault="002F469F" w:rsidP="002F469F">
      <w:pPr>
        <w:pStyle w:val="ListParagraph"/>
        <w:numPr>
          <w:ilvl w:val="0"/>
          <w:numId w:val="22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:rsidR="002F469F" w:rsidRPr="00DB49E7" w:rsidRDefault="002F469F" w:rsidP="002F469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2F469F" w:rsidRPr="00083AC0" w:rsidRDefault="002F469F" w:rsidP="002F469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Costurile pentru DLAF s-au încadrat în bugetul anual aprobat.</w:t>
      </w:r>
    </w:p>
    <w:p w:rsidR="002F469F" w:rsidRDefault="002F469F" w:rsidP="002F469F">
      <w:pPr>
        <w:rPr>
          <w:rFonts w:ascii="Trebuchet MS" w:hAnsi="Trebuchet MS"/>
          <w:sz w:val="24"/>
          <w:szCs w:val="24"/>
          <w:lang w:val="ro-RO"/>
        </w:rPr>
      </w:pPr>
    </w:p>
    <w:p w:rsidR="002F469F" w:rsidRDefault="002F469F" w:rsidP="002F469F">
      <w:pPr>
        <w:rPr>
          <w:rFonts w:ascii="Trebuchet MS" w:hAnsi="Trebuchet MS"/>
          <w:sz w:val="24"/>
          <w:szCs w:val="24"/>
          <w:lang w:val="ro-RO"/>
        </w:rPr>
      </w:pPr>
    </w:p>
    <w:p w:rsidR="002F469F" w:rsidRPr="005B0784" w:rsidRDefault="002F469F" w:rsidP="002F469F">
      <w:pPr>
        <w:pStyle w:val="ListParagraph"/>
        <w:numPr>
          <w:ilvl w:val="0"/>
          <w:numId w:val="22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lastRenderedPageBreak/>
        <w:t xml:space="preserve">Respectarea termenelor și a conținutului activităților </w:t>
      </w:r>
    </w:p>
    <w:p w:rsidR="002F469F" w:rsidRPr="008E6F90" w:rsidRDefault="002F469F" w:rsidP="002F469F">
      <w:pPr>
        <w:ind w:left="360"/>
        <w:rPr>
          <w:rFonts w:ascii="Trebuchet MS" w:hAnsi="Trebuchet MS"/>
          <w:sz w:val="24"/>
          <w:szCs w:val="24"/>
          <w:lang w:val="ro-RO"/>
        </w:rPr>
      </w:pPr>
    </w:p>
    <w:p w:rsidR="002F469F" w:rsidRPr="00EF705B" w:rsidRDefault="002F469F" w:rsidP="002F469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</w:p>
    <w:p w:rsidR="002F469F" w:rsidRDefault="002F469F" w:rsidP="002F469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A6637E">
        <w:rPr>
          <w:rFonts w:ascii="Trebuchet MS" w:hAnsi="Trebuchet MS"/>
          <w:sz w:val="24"/>
          <w:szCs w:val="24"/>
          <w:lang w:val="ro-RO"/>
        </w:rPr>
        <w:t xml:space="preserve">Conform prevederilor H.G nr.1.269 privind aprobarea Strategiei naționale anticorupție 2021-2025 </w:t>
      </w:r>
      <w:proofErr w:type="spellStart"/>
      <w:r w:rsidRPr="00A6637E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A6637E">
        <w:rPr>
          <w:rFonts w:ascii="Trebuchet MS" w:hAnsi="Trebuchet MS"/>
          <w:sz w:val="24"/>
          <w:szCs w:val="24"/>
          <w:lang w:val="ro-RO"/>
        </w:rPr>
        <w:t xml:space="preserve"> a documentelor aferente acesteia, termenul pentru impl</w:t>
      </w:r>
      <w:r>
        <w:rPr>
          <w:rFonts w:ascii="Trebuchet MS" w:hAnsi="Trebuchet MS"/>
          <w:sz w:val="24"/>
          <w:szCs w:val="24"/>
          <w:lang w:val="ro-RO"/>
        </w:rPr>
        <w:t>ementarea măsurii este anual</w:t>
      </w:r>
      <w:r w:rsidRPr="00A6637E">
        <w:rPr>
          <w:rFonts w:ascii="Trebuchet MS" w:hAnsi="Trebuchet MS"/>
          <w:sz w:val="24"/>
          <w:szCs w:val="24"/>
          <w:lang w:val="ro-RO"/>
        </w:rPr>
        <w:t>.</w:t>
      </w:r>
    </w:p>
    <w:p w:rsidR="002F469F" w:rsidRPr="00A6637E" w:rsidRDefault="002F469F" w:rsidP="002F469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2F469F" w:rsidRDefault="002F469F" w:rsidP="002F469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2F469F" w:rsidRPr="008E6F90" w:rsidRDefault="002F469F" w:rsidP="002F469F">
      <w:pPr>
        <w:rPr>
          <w:rFonts w:ascii="Trebuchet MS" w:hAnsi="Trebuchet MS"/>
          <w:sz w:val="24"/>
          <w:szCs w:val="24"/>
          <w:lang w:val="ro-RO"/>
        </w:rPr>
      </w:pPr>
    </w:p>
    <w:p w:rsidR="002F469F" w:rsidRDefault="002F469F" w:rsidP="002F469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2F469F" w:rsidRDefault="002F469F" w:rsidP="002F469F">
      <w:pPr>
        <w:pStyle w:val="ListParagraph"/>
        <w:numPr>
          <w:ilvl w:val="0"/>
          <w:numId w:val="22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:rsidR="002F469F" w:rsidRPr="00232AF1" w:rsidRDefault="002F469F" w:rsidP="002F469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2F469F" w:rsidRDefault="002F469F" w:rsidP="002F469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 Nu a fost cazul.</w:t>
      </w:r>
    </w:p>
    <w:p w:rsidR="002F469F" w:rsidRDefault="002F469F" w:rsidP="002F469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2F469F" w:rsidRDefault="002F469F" w:rsidP="002F469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2F469F" w:rsidRDefault="002F469F" w:rsidP="002F469F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2F469F" w:rsidRDefault="002F469F" w:rsidP="002F469F">
      <w:pPr>
        <w:pStyle w:val="ListParagraph"/>
        <w:numPr>
          <w:ilvl w:val="0"/>
          <w:numId w:val="22"/>
        </w:numPr>
        <w:ind w:right="900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:rsidR="002F469F" w:rsidRDefault="002F469F" w:rsidP="002F469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2F469F" w:rsidRPr="008206DC" w:rsidRDefault="002F469F" w:rsidP="002F469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2F469F" w:rsidRDefault="002F469F" w:rsidP="002F469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5A4E8B" w:rsidRDefault="005A4E8B">
      <w:p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br w:type="page"/>
      </w:r>
    </w:p>
    <w:p w:rsidR="002F469F" w:rsidRPr="00232AF1" w:rsidRDefault="002F469F" w:rsidP="002F469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5A4E8B" w:rsidRDefault="005A4E8B" w:rsidP="005A4E8B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R</w:t>
      </w:r>
      <w:r w:rsidRPr="00881FD6">
        <w:rPr>
          <w:rFonts w:ascii="Trebuchet MS" w:hAnsi="Trebuchet MS"/>
          <w:sz w:val="24"/>
          <w:szCs w:val="24"/>
          <w:lang w:val="ro-RO"/>
        </w:rPr>
        <w:t>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5A4E8B" w:rsidRPr="00881FD6" w:rsidRDefault="005A4E8B" w:rsidP="005A4E8B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nivelul DLAF pentru anul 2025</w:t>
      </w:r>
    </w:p>
    <w:p w:rsidR="005A4E8B" w:rsidRDefault="005A4E8B" w:rsidP="005A4E8B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22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>A nr.4.4.6 - Î</w:t>
      </w:r>
      <w:r w:rsidRPr="009D5E9D">
        <w:rPr>
          <w:rFonts w:ascii="Trebuchet MS" w:hAnsi="Trebuchet MS"/>
          <w:sz w:val="24"/>
          <w:szCs w:val="24"/>
          <w:lang w:val="ro-RO"/>
        </w:rPr>
        <w:t xml:space="preserve">ncurajarea utilizării unor abordări inovative pentru implicarea </w:t>
      </w:r>
      <w:proofErr w:type="spellStart"/>
      <w:r w:rsidRPr="009D5E9D">
        <w:rPr>
          <w:rFonts w:ascii="Trebuchet MS" w:hAnsi="Trebuchet MS"/>
          <w:sz w:val="24"/>
          <w:szCs w:val="24"/>
          <w:lang w:val="ro-RO"/>
        </w:rPr>
        <w:t>societăţii</w:t>
      </w:r>
      <w:proofErr w:type="spellEnd"/>
      <w:r w:rsidRPr="009D5E9D">
        <w:rPr>
          <w:rFonts w:ascii="Trebuchet MS" w:hAnsi="Trebuchet MS"/>
          <w:sz w:val="24"/>
          <w:szCs w:val="24"/>
          <w:lang w:val="ro-RO"/>
        </w:rPr>
        <w:t xml:space="preserve"> civile în monitorizarea </w:t>
      </w:r>
      <w:proofErr w:type="spellStart"/>
      <w:r w:rsidRPr="009D5E9D">
        <w:rPr>
          <w:rFonts w:ascii="Trebuchet MS" w:hAnsi="Trebuchet MS"/>
          <w:sz w:val="24"/>
          <w:szCs w:val="24"/>
          <w:lang w:val="ro-RO"/>
        </w:rPr>
        <w:t>integrităţii</w:t>
      </w:r>
      <w:proofErr w:type="spellEnd"/>
      <w:r w:rsidRPr="009D5E9D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Pr="009D5E9D">
        <w:rPr>
          <w:rFonts w:ascii="Trebuchet MS" w:hAnsi="Trebuchet MS"/>
          <w:sz w:val="24"/>
          <w:szCs w:val="24"/>
          <w:lang w:val="ro-RO"/>
        </w:rPr>
        <w:t>achiziţiilor</w:t>
      </w:r>
      <w:proofErr w:type="spellEnd"/>
      <w:r w:rsidRPr="009D5E9D">
        <w:rPr>
          <w:rFonts w:ascii="Trebuchet MS" w:hAnsi="Trebuchet MS"/>
          <w:sz w:val="24"/>
          <w:szCs w:val="24"/>
          <w:lang w:val="ro-RO"/>
        </w:rPr>
        <w:t xml:space="preserve"> publice</w:t>
      </w:r>
    </w:p>
    <w:p w:rsidR="005A4E8B" w:rsidRDefault="005A4E8B" w:rsidP="005A4E8B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5A4E8B" w:rsidRDefault="005A4E8B" w:rsidP="005A4E8B">
      <w:pPr>
        <w:pStyle w:val="ListParagraph"/>
        <w:numPr>
          <w:ilvl w:val="0"/>
          <w:numId w:val="23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:rsidR="005A4E8B" w:rsidRDefault="005A4E8B" w:rsidP="005A4E8B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518853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195257876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29005477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eastAsia="MS Mincho" w:hAnsi="Trebuchet MS" w:cs="Times New Roman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-149995895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:rsidR="005A4E8B" w:rsidRPr="00CB36C9" w:rsidRDefault="005A4E8B" w:rsidP="005A4E8B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</w:p>
    <w:p w:rsidR="005A4E8B" w:rsidRPr="00CE0269" w:rsidRDefault="005A4E8B" w:rsidP="005A4E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a fost cazul.  Nu au existat solicitări de sprijin din partea ANAP.</w:t>
      </w:r>
    </w:p>
    <w:p w:rsidR="005A4E8B" w:rsidRDefault="005A4E8B" w:rsidP="005A4E8B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5A4E8B" w:rsidRDefault="005A4E8B" w:rsidP="005A4E8B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5A4E8B" w:rsidRDefault="005A4E8B" w:rsidP="005A4E8B">
      <w:pPr>
        <w:pStyle w:val="ListParagraph"/>
        <w:numPr>
          <w:ilvl w:val="0"/>
          <w:numId w:val="23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:rsidR="005A4E8B" w:rsidRPr="00CB36C9" w:rsidRDefault="005A4E8B" w:rsidP="005A4E8B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5A4E8B" w:rsidRPr="00CB36C9" w:rsidRDefault="005A4E8B" w:rsidP="005A4E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5A4E8B" w:rsidRDefault="005A4E8B" w:rsidP="005A4E8B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5A4E8B" w:rsidRPr="00235CED" w:rsidRDefault="005A4E8B" w:rsidP="005A4E8B">
      <w:pPr>
        <w:pStyle w:val="ListParagraph"/>
        <w:numPr>
          <w:ilvl w:val="0"/>
          <w:numId w:val="23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:rsidR="005A4E8B" w:rsidRPr="00CB36C9" w:rsidRDefault="005A4E8B" w:rsidP="005A4E8B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5A4E8B" w:rsidRDefault="005A4E8B" w:rsidP="005A4E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5A4E8B" w:rsidRDefault="005A4E8B" w:rsidP="005A4E8B">
      <w:pPr>
        <w:rPr>
          <w:rFonts w:ascii="Trebuchet MS" w:hAnsi="Trebuchet MS"/>
          <w:sz w:val="24"/>
          <w:szCs w:val="24"/>
          <w:lang w:val="ro-RO"/>
        </w:rPr>
      </w:pPr>
    </w:p>
    <w:p w:rsidR="005A4E8B" w:rsidRPr="00F42B0A" w:rsidRDefault="005A4E8B" w:rsidP="005A4E8B">
      <w:pPr>
        <w:pStyle w:val="ListParagraph"/>
        <w:numPr>
          <w:ilvl w:val="0"/>
          <w:numId w:val="23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:rsidR="005A4E8B" w:rsidRPr="00232AF1" w:rsidRDefault="005A4E8B" w:rsidP="005A4E8B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5A4E8B" w:rsidRPr="00CB36C9" w:rsidRDefault="005A4E8B" w:rsidP="005A4E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5A4E8B" w:rsidRDefault="005A4E8B" w:rsidP="005A4E8B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5A4E8B" w:rsidRPr="00232AF1" w:rsidRDefault="005A4E8B" w:rsidP="005A4E8B">
      <w:pPr>
        <w:pStyle w:val="ListParagraph"/>
        <w:numPr>
          <w:ilvl w:val="0"/>
          <w:numId w:val="23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:rsidR="005A4E8B" w:rsidRPr="00232AF1" w:rsidRDefault="005A4E8B" w:rsidP="005A4E8B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5A4E8B" w:rsidRDefault="005A4E8B" w:rsidP="005A4E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5A4E8B" w:rsidRDefault="005A4E8B" w:rsidP="005A4E8B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5A4E8B" w:rsidRDefault="005A4E8B" w:rsidP="005A4E8B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5A4E8B" w:rsidRDefault="005A4E8B" w:rsidP="005A4E8B">
      <w:pPr>
        <w:pStyle w:val="ListParagraph"/>
        <w:numPr>
          <w:ilvl w:val="0"/>
          <w:numId w:val="23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:rsidR="005A4E8B" w:rsidRPr="00232AF1" w:rsidRDefault="005A4E8B" w:rsidP="005A4E8B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5A4E8B" w:rsidRPr="00CB36C9" w:rsidRDefault="005A4E8B" w:rsidP="005A4E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5A4E8B" w:rsidRDefault="005A4E8B" w:rsidP="005A4E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5A4E8B" w:rsidRDefault="005A4E8B" w:rsidP="005A4E8B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5A4E8B" w:rsidRDefault="005A4E8B" w:rsidP="005A4E8B">
      <w:pPr>
        <w:pStyle w:val="ListParagraph"/>
        <w:numPr>
          <w:ilvl w:val="0"/>
          <w:numId w:val="23"/>
        </w:numPr>
        <w:ind w:right="900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:rsidR="005A4E8B" w:rsidRDefault="005A4E8B" w:rsidP="005A4E8B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5A4E8B" w:rsidRDefault="005A4E8B" w:rsidP="005A4E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5A4E8B" w:rsidRDefault="005A4E8B" w:rsidP="005A4E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5A4E8B" w:rsidRDefault="005A4E8B" w:rsidP="005A4E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167A75" w:rsidRDefault="00167A75">
      <w:p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br w:type="page"/>
      </w:r>
    </w:p>
    <w:p w:rsidR="005A4E8B" w:rsidRPr="00232AF1" w:rsidRDefault="005A4E8B" w:rsidP="005A4E8B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167A75" w:rsidRDefault="00167A75" w:rsidP="00167A75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167A75" w:rsidRPr="00881FD6" w:rsidRDefault="00167A75" w:rsidP="00167A75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nivelul DLAF pentru anul 2025</w:t>
      </w:r>
    </w:p>
    <w:p w:rsidR="00167A75" w:rsidRDefault="00167A75" w:rsidP="00167A75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23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 xml:space="preserve">A nr.4.5.8 - </w:t>
      </w:r>
      <w:r w:rsidRPr="005C7904">
        <w:rPr>
          <w:rFonts w:ascii="Trebuchet MS" w:hAnsi="Trebuchet MS"/>
          <w:sz w:val="24"/>
          <w:szCs w:val="24"/>
          <w:lang w:val="ro-RO"/>
        </w:rPr>
        <w:t xml:space="preserve">Aplicarea standardelor aferente open </w:t>
      </w:r>
      <w:proofErr w:type="spellStart"/>
      <w:r w:rsidRPr="005C7904">
        <w:rPr>
          <w:rFonts w:ascii="Trebuchet MS" w:hAnsi="Trebuchet MS"/>
          <w:sz w:val="24"/>
          <w:szCs w:val="24"/>
          <w:lang w:val="ro-RO"/>
        </w:rPr>
        <w:t>contracting</w:t>
      </w:r>
      <w:proofErr w:type="spellEnd"/>
      <w:r w:rsidRPr="005C7904">
        <w:rPr>
          <w:rFonts w:ascii="Trebuchet MS" w:hAnsi="Trebuchet MS"/>
          <w:sz w:val="24"/>
          <w:szCs w:val="24"/>
          <w:lang w:val="ro-RO"/>
        </w:rPr>
        <w:t xml:space="preserve"> data;</w:t>
      </w:r>
    </w:p>
    <w:p w:rsidR="00167A75" w:rsidRDefault="00167A75" w:rsidP="00167A75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167A75" w:rsidRDefault="00167A75" w:rsidP="00167A75">
      <w:pPr>
        <w:pStyle w:val="ListParagraph"/>
        <w:numPr>
          <w:ilvl w:val="0"/>
          <w:numId w:val="24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:rsidR="00167A75" w:rsidRDefault="00167A75" w:rsidP="00167A75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-108923264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-64034437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-247740141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eastAsia="MS Mincho" w:hAnsi="Trebuchet MS" w:cs="Times New Roman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112728610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:rsidR="00167A75" w:rsidRPr="00CB36C9" w:rsidRDefault="00167A75" w:rsidP="00167A75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</w:p>
    <w:p w:rsidR="00167A75" w:rsidRPr="00CE0269" w:rsidRDefault="00167A75" w:rsidP="00167A7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a fost cazul.</w:t>
      </w:r>
    </w:p>
    <w:p w:rsidR="00167A75" w:rsidRDefault="00167A75" w:rsidP="00167A75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67A75" w:rsidRDefault="00167A75" w:rsidP="00167A75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67A75" w:rsidRDefault="00167A75" w:rsidP="00167A75">
      <w:pPr>
        <w:pStyle w:val="ListParagraph"/>
        <w:numPr>
          <w:ilvl w:val="0"/>
          <w:numId w:val="24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:rsidR="00167A75" w:rsidRPr="00CB36C9" w:rsidRDefault="00167A75" w:rsidP="00167A75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67A75" w:rsidRPr="00CB36C9" w:rsidRDefault="00167A75" w:rsidP="00167A7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167A75" w:rsidRDefault="00167A75" w:rsidP="00167A75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167A75" w:rsidRPr="00CB36C9" w:rsidRDefault="00167A75" w:rsidP="00167A75">
      <w:pPr>
        <w:pStyle w:val="ListParagraph"/>
        <w:numPr>
          <w:ilvl w:val="0"/>
          <w:numId w:val="24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:rsidR="00167A75" w:rsidRDefault="00167A75" w:rsidP="00167A7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167A75" w:rsidRDefault="00167A75" w:rsidP="00167A75">
      <w:pPr>
        <w:rPr>
          <w:rFonts w:ascii="Trebuchet MS" w:hAnsi="Trebuchet MS"/>
          <w:sz w:val="24"/>
          <w:szCs w:val="24"/>
          <w:lang w:val="ro-RO"/>
        </w:rPr>
      </w:pPr>
    </w:p>
    <w:p w:rsidR="00167A75" w:rsidRPr="00F42B0A" w:rsidRDefault="00167A75" w:rsidP="00167A75">
      <w:pPr>
        <w:pStyle w:val="ListParagraph"/>
        <w:numPr>
          <w:ilvl w:val="0"/>
          <w:numId w:val="24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:rsidR="00167A75" w:rsidRPr="00232AF1" w:rsidRDefault="00167A75" w:rsidP="00167A75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67A75" w:rsidRPr="00CB36C9" w:rsidRDefault="00167A75" w:rsidP="00167A7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167A75" w:rsidRDefault="00167A75" w:rsidP="00167A75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167A75" w:rsidRPr="00232AF1" w:rsidRDefault="00167A75" w:rsidP="00167A75">
      <w:pPr>
        <w:pStyle w:val="ListParagraph"/>
        <w:numPr>
          <w:ilvl w:val="0"/>
          <w:numId w:val="24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:rsidR="00167A75" w:rsidRPr="00232AF1" w:rsidRDefault="00167A75" w:rsidP="00167A75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67A75" w:rsidRDefault="00167A75" w:rsidP="00167A7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:rsidR="00167A75" w:rsidRPr="00232AF1" w:rsidRDefault="00167A75" w:rsidP="00167A7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167A75" w:rsidRDefault="00167A75" w:rsidP="00167A75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67A75" w:rsidRDefault="00167A75" w:rsidP="00167A75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67A75" w:rsidRDefault="00167A75" w:rsidP="00167A75">
      <w:pPr>
        <w:pStyle w:val="ListParagraph"/>
        <w:numPr>
          <w:ilvl w:val="0"/>
          <w:numId w:val="24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:rsidR="00167A75" w:rsidRPr="00232AF1" w:rsidRDefault="00167A75" w:rsidP="00167A75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167A75" w:rsidRPr="00CB36C9" w:rsidRDefault="00167A75" w:rsidP="00167A7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167A75" w:rsidRDefault="00167A75" w:rsidP="00167A7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167A75" w:rsidRDefault="00167A75" w:rsidP="00167A75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167A75" w:rsidRDefault="00167A75" w:rsidP="00167A75">
      <w:pPr>
        <w:pStyle w:val="ListParagraph"/>
        <w:numPr>
          <w:ilvl w:val="0"/>
          <w:numId w:val="24"/>
        </w:numPr>
        <w:ind w:right="900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:rsidR="00167A75" w:rsidRDefault="00167A75" w:rsidP="00167A75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167A75" w:rsidRDefault="00167A75" w:rsidP="00167A7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167A75" w:rsidRDefault="00167A75" w:rsidP="00167A7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167A75" w:rsidRDefault="00167A75" w:rsidP="00167A7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841F6C" w:rsidRDefault="00841F6C">
      <w:p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br w:type="page"/>
      </w:r>
    </w:p>
    <w:p w:rsidR="00167A75" w:rsidRPr="00232AF1" w:rsidRDefault="00167A75" w:rsidP="00167A75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  <w:bookmarkStart w:id="0" w:name="_GoBack"/>
      <w:bookmarkEnd w:id="0"/>
    </w:p>
    <w:p w:rsidR="00841F6C" w:rsidRDefault="00841F6C" w:rsidP="00841F6C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841F6C" w:rsidRPr="00881FD6" w:rsidRDefault="00841F6C" w:rsidP="00841F6C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nivelul DLAF pentru anul 2025</w:t>
      </w:r>
    </w:p>
    <w:p w:rsidR="00841F6C" w:rsidRDefault="00841F6C" w:rsidP="00841F6C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24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 xml:space="preserve">A nr.5.4.2 - </w:t>
      </w:r>
      <w:r w:rsidRPr="00942FD8">
        <w:rPr>
          <w:rFonts w:ascii="Trebuchet MS" w:hAnsi="Trebuchet MS"/>
          <w:sz w:val="24"/>
          <w:szCs w:val="24"/>
          <w:lang w:val="ro-RO"/>
        </w:rPr>
        <w:t xml:space="preserve">Consolidarea </w:t>
      </w:r>
      <w:proofErr w:type="spellStart"/>
      <w:r w:rsidRPr="00942FD8">
        <w:rPr>
          <w:rFonts w:ascii="Trebuchet MS" w:hAnsi="Trebuchet MS"/>
          <w:sz w:val="24"/>
          <w:szCs w:val="24"/>
          <w:lang w:val="ro-RO"/>
        </w:rPr>
        <w:t>capacităţii</w:t>
      </w:r>
      <w:proofErr w:type="spellEnd"/>
      <w:r w:rsidRPr="00942FD8">
        <w:rPr>
          <w:rFonts w:ascii="Trebuchet MS" w:hAnsi="Trebuchet MS"/>
          <w:sz w:val="24"/>
          <w:szCs w:val="24"/>
          <w:lang w:val="ro-RO"/>
        </w:rPr>
        <w:t xml:space="preserve"> structurilor de control administrativ din </w:t>
      </w:r>
      <w:proofErr w:type="spellStart"/>
      <w:r w:rsidRPr="00942FD8">
        <w:rPr>
          <w:rFonts w:ascii="Trebuchet MS" w:hAnsi="Trebuchet MS"/>
          <w:sz w:val="24"/>
          <w:szCs w:val="24"/>
          <w:lang w:val="ro-RO"/>
        </w:rPr>
        <w:t>administraţia</w:t>
      </w:r>
      <w:proofErr w:type="spellEnd"/>
      <w:r w:rsidRPr="00942FD8">
        <w:rPr>
          <w:rFonts w:ascii="Trebuchet MS" w:hAnsi="Trebuchet MS"/>
          <w:sz w:val="24"/>
          <w:szCs w:val="24"/>
          <w:lang w:val="ro-RO"/>
        </w:rPr>
        <w:t xml:space="preserve"> publică centrală de a identifica riscurile </w:t>
      </w:r>
      <w:proofErr w:type="spellStart"/>
      <w:r w:rsidRPr="00942FD8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942FD8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Pr="00942FD8">
        <w:rPr>
          <w:rFonts w:ascii="Trebuchet MS" w:hAnsi="Trebuchet MS"/>
          <w:sz w:val="24"/>
          <w:szCs w:val="24"/>
          <w:lang w:val="ro-RO"/>
        </w:rPr>
        <w:t>vulnerabilităţile</w:t>
      </w:r>
      <w:proofErr w:type="spellEnd"/>
      <w:r w:rsidRPr="00942FD8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Pr="00942FD8">
        <w:rPr>
          <w:rFonts w:ascii="Trebuchet MS" w:hAnsi="Trebuchet MS"/>
          <w:sz w:val="24"/>
          <w:szCs w:val="24"/>
          <w:lang w:val="ro-RO"/>
        </w:rPr>
        <w:t>instituţionale</w:t>
      </w:r>
      <w:proofErr w:type="spellEnd"/>
      <w:r w:rsidRPr="00942FD8">
        <w:rPr>
          <w:rFonts w:ascii="Trebuchet MS" w:hAnsi="Trebuchet MS"/>
          <w:sz w:val="24"/>
          <w:szCs w:val="24"/>
          <w:lang w:val="ro-RO"/>
        </w:rPr>
        <w:t>, implicit pe cele ce vizează aspecte de integritate</w:t>
      </w:r>
    </w:p>
    <w:p w:rsidR="00841F6C" w:rsidRDefault="00841F6C" w:rsidP="00841F6C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841F6C" w:rsidRDefault="00841F6C" w:rsidP="00841F6C">
      <w:pPr>
        <w:pStyle w:val="ListParagraph"/>
        <w:numPr>
          <w:ilvl w:val="0"/>
          <w:numId w:val="25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:rsidR="00841F6C" w:rsidRDefault="00841F6C" w:rsidP="00841F6C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-112638794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54357121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-61420329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☒</w:t>
          </w:r>
        </w:sdtContent>
      </w:sdt>
      <w:r>
        <w:rPr>
          <w:rFonts w:ascii="Trebuchet MS" w:eastAsia="MS Mincho" w:hAnsi="Trebuchet MS" w:cs="Times New Roman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-126437161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Segoe UI Symbol" w:eastAsia="MS Mincho" w:hAnsi="Segoe UI Symbol" w:cs="Segoe UI Symbol"/>
              <w:lang w:val="ro-RO"/>
            </w:rPr>
            <w:t>☐</w:t>
          </w:r>
        </w:sdtContent>
      </w:sdt>
      <w:r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:rsidR="00841F6C" w:rsidRPr="00CB36C9" w:rsidRDefault="00841F6C" w:rsidP="00841F6C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</w:p>
    <w:p w:rsidR="00841F6C" w:rsidRPr="00CE0269" w:rsidRDefault="00841F6C" w:rsidP="00841F6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942FD8">
        <w:rPr>
          <w:rFonts w:ascii="Trebuchet MS" w:hAnsi="Trebuchet MS"/>
          <w:sz w:val="24"/>
          <w:szCs w:val="24"/>
          <w:lang w:val="ro-RO"/>
        </w:rPr>
        <w:t>Nu a fost cazul</w:t>
      </w:r>
    </w:p>
    <w:p w:rsidR="00841F6C" w:rsidRDefault="00841F6C" w:rsidP="00841F6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841F6C" w:rsidRDefault="00841F6C" w:rsidP="00841F6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841F6C" w:rsidRDefault="00841F6C" w:rsidP="00841F6C">
      <w:pPr>
        <w:pStyle w:val="ListParagraph"/>
        <w:numPr>
          <w:ilvl w:val="0"/>
          <w:numId w:val="25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:rsidR="00841F6C" w:rsidRPr="00CB36C9" w:rsidRDefault="00841F6C" w:rsidP="00841F6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841F6C" w:rsidRPr="00CB36C9" w:rsidRDefault="00841F6C" w:rsidP="00841F6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841F6C" w:rsidRDefault="00841F6C" w:rsidP="00841F6C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841F6C" w:rsidRPr="00891C0A" w:rsidRDefault="00841F6C" w:rsidP="00841F6C">
      <w:pPr>
        <w:pStyle w:val="ListParagraph"/>
        <w:numPr>
          <w:ilvl w:val="0"/>
          <w:numId w:val="25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:rsidR="00841F6C" w:rsidRPr="00CB36C9" w:rsidRDefault="00841F6C" w:rsidP="00841F6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841F6C" w:rsidRDefault="00841F6C" w:rsidP="00841F6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841F6C" w:rsidRDefault="00841F6C" w:rsidP="00841F6C">
      <w:pPr>
        <w:rPr>
          <w:rFonts w:ascii="Trebuchet MS" w:hAnsi="Trebuchet MS"/>
          <w:sz w:val="24"/>
          <w:szCs w:val="24"/>
          <w:lang w:val="ro-RO"/>
        </w:rPr>
      </w:pPr>
    </w:p>
    <w:p w:rsidR="00841F6C" w:rsidRPr="00F42B0A" w:rsidRDefault="00841F6C" w:rsidP="00841F6C">
      <w:pPr>
        <w:pStyle w:val="ListParagraph"/>
        <w:numPr>
          <w:ilvl w:val="0"/>
          <w:numId w:val="25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:rsidR="00841F6C" w:rsidRPr="00232AF1" w:rsidRDefault="00841F6C" w:rsidP="00841F6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841F6C" w:rsidRPr="00CB36C9" w:rsidRDefault="00841F6C" w:rsidP="00841F6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841F6C" w:rsidRDefault="00841F6C" w:rsidP="00841F6C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841F6C" w:rsidRPr="00232AF1" w:rsidRDefault="00841F6C" w:rsidP="00841F6C">
      <w:pPr>
        <w:pStyle w:val="ListParagraph"/>
        <w:numPr>
          <w:ilvl w:val="0"/>
          <w:numId w:val="25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:rsidR="00841F6C" w:rsidRPr="00232AF1" w:rsidRDefault="00841F6C" w:rsidP="00841F6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841F6C" w:rsidRDefault="00841F6C" w:rsidP="00841F6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:rsidR="00841F6C" w:rsidRDefault="00841F6C" w:rsidP="00841F6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Conform prevederilor H.G nr.1.269 </w:t>
      </w:r>
      <w:r w:rsidRPr="00CB36C9">
        <w:rPr>
          <w:rFonts w:ascii="Trebuchet MS" w:hAnsi="Trebuchet MS"/>
          <w:sz w:val="24"/>
          <w:szCs w:val="24"/>
          <w:lang w:val="ro-RO"/>
        </w:rPr>
        <w:t xml:space="preserve">privind aprobarea Strategiei naționale anticorupție 2021-2025 </w:t>
      </w:r>
      <w:proofErr w:type="spellStart"/>
      <w:r w:rsidRPr="00CB36C9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CB36C9">
        <w:rPr>
          <w:rFonts w:ascii="Trebuchet MS" w:hAnsi="Trebuchet MS"/>
          <w:sz w:val="24"/>
          <w:szCs w:val="24"/>
          <w:lang w:val="ro-RO"/>
        </w:rPr>
        <w:t xml:space="preserve"> a documentelor aferente acesteia</w:t>
      </w:r>
      <w:r>
        <w:rPr>
          <w:rFonts w:ascii="Trebuchet MS" w:hAnsi="Trebuchet MS"/>
          <w:sz w:val="24"/>
          <w:szCs w:val="24"/>
          <w:lang w:val="ro-RO"/>
        </w:rPr>
        <w:t>, termenul pentru implementarea măsurii este</w:t>
      </w:r>
      <w:r w:rsidRPr="00B9713A">
        <w:t xml:space="preserve"> </w:t>
      </w:r>
      <w:r>
        <w:rPr>
          <w:rFonts w:ascii="Trebuchet MS" w:hAnsi="Trebuchet MS"/>
          <w:sz w:val="24"/>
          <w:szCs w:val="24"/>
          <w:lang w:val="ro-RO"/>
        </w:rPr>
        <w:t>permanent.</w:t>
      </w:r>
    </w:p>
    <w:p w:rsidR="00841F6C" w:rsidRPr="00232AF1" w:rsidRDefault="00841F6C" w:rsidP="00841F6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841F6C" w:rsidRDefault="00841F6C" w:rsidP="00841F6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841F6C" w:rsidRDefault="00841F6C" w:rsidP="00841F6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841F6C" w:rsidRDefault="00841F6C" w:rsidP="00841F6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841F6C" w:rsidRDefault="00841F6C" w:rsidP="00841F6C">
      <w:pPr>
        <w:pStyle w:val="ListParagraph"/>
        <w:numPr>
          <w:ilvl w:val="0"/>
          <w:numId w:val="25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:rsidR="00841F6C" w:rsidRPr="00232AF1" w:rsidRDefault="00841F6C" w:rsidP="00841F6C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:rsidR="00841F6C" w:rsidRPr="00CB36C9" w:rsidRDefault="00841F6C" w:rsidP="00841F6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841F6C" w:rsidRDefault="00841F6C" w:rsidP="00841F6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841F6C" w:rsidRDefault="00841F6C" w:rsidP="00841F6C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:rsidR="00841F6C" w:rsidRDefault="00841F6C" w:rsidP="00841F6C">
      <w:pPr>
        <w:pStyle w:val="ListParagraph"/>
        <w:numPr>
          <w:ilvl w:val="0"/>
          <w:numId w:val="25"/>
        </w:numPr>
        <w:ind w:right="900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:rsidR="00841F6C" w:rsidRDefault="00841F6C" w:rsidP="00841F6C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841F6C" w:rsidRDefault="00841F6C" w:rsidP="00841F6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841F6C" w:rsidRDefault="00841F6C" w:rsidP="00841F6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N/A</w:t>
      </w:r>
    </w:p>
    <w:p w:rsidR="00841F6C" w:rsidRDefault="00841F6C" w:rsidP="00841F6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:rsidR="00841F6C" w:rsidRPr="00232AF1" w:rsidRDefault="00841F6C" w:rsidP="00841F6C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:rsidR="0015476F" w:rsidRDefault="0015476F"/>
    <w:sectPr w:rsidR="0015476F" w:rsidSect="00DE7F4F">
      <w:footerReference w:type="default" r:id="rId8"/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F4F" w:rsidRDefault="00DE7F4F" w:rsidP="0015476F">
      <w:pPr>
        <w:spacing w:after="0" w:line="240" w:lineRule="auto"/>
      </w:pPr>
      <w:r>
        <w:separator/>
      </w:r>
    </w:p>
  </w:endnote>
  <w:endnote w:type="continuationSeparator" w:id="0">
    <w:p w:rsidR="00DE7F4F" w:rsidRDefault="00DE7F4F" w:rsidP="0015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3926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7F4F" w:rsidRDefault="00DE7F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F6C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DE7F4F" w:rsidRDefault="00DE7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F4F" w:rsidRDefault="00DE7F4F" w:rsidP="0015476F">
      <w:pPr>
        <w:spacing w:after="0" w:line="240" w:lineRule="auto"/>
      </w:pPr>
      <w:r>
        <w:separator/>
      </w:r>
    </w:p>
  </w:footnote>
  <w:footnote w:type="continuationSeparator" w:id="0">
    <w:p w:rsidR="00DE7F4F" w:rsidRDefault="00DE7F4F" w:rsidP="0015476F">
      <w:pPr>
        <w:spacing w:after="0" w:line="240" w:lineRule="auto"/>
      </w:pPr>
      <w:r>
        <w:continuationSeparator/>
      </w:r>
    </w:p>
  </w:footnote>
  <w:footnote w:id="1">
    <w:p w:rsidR="00DE7F4F" w:rsidRPr="00680E87" w:rsidRDefault="00DE7F4F" w:rsidP="0015476F">
      <w:pPr>
        <w:pStyle w:val="FootnoteText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proofErr w:type="spellStart"/>
      <w:r w:rsidRPr="00680E87">
        <w:rPr>
          <w:lang w:val="ro-RO"/>
        </w:rPr>
        <w:t>sna</w:t>
      </w:r>
      <w:proofErr w:type="spellEnd"/>
      <w:r w:rsidRPr="00680E87">
        <w:rPr>
          <w:rFonts w:ascii="Calibri" w:eastAsia="Calibri" w:hAnsi="Calibri" w:cs="Times New Roman"/>
        </w:rPr>
        <w:t>@just.ro.</w:t>
      </w:r>
    </w:p>
  </w:footnote>
  <w:footnote w:id="2">
    <w:p w:rsidR="00DE7F4F" w:rsidRPr="00680E87" w:rsidRDefault="00DE7F4F" w:rsidP="0015476F">
      <w:pPr>
        <w:pStyle w:val="FootnoteText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proofErr w:type="spellStart"/>
      <w:r w:rsidRPr="00680E87">
        <w:rPr>
          <w:lang w:val="ro-RO"/>
        </w:rPr>
        <w:t>sna</w:t>
      </w:r>
      <w:proofErr w:type="spellEnd"/>
      <w:r w:rsidRPr="00680E87">
        <w:rPr>
          <w:rFonts w:ascii="Calibri" w:eastAsia="Calibri" w:hAnsi="Calibri" w:cs="Times New Roman"/>
        </w:rPr>
        <w:t>@just.ro.</w:t>
      </w:r>
    </w:p>
  </w:footnote>
  <w:footnote w:id="3">
    <w:p w:rsidR="00DE7F4F" w:rsidRPr="00680E87" w:rsidRDefault="00DE7F4F" w:rsidP="0015476F">
      <w:pPr>
        <w:pStyle w:val="FootnoteText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proofErr w:type="spellStart"/>
      <w:r w:rsidRPr="00680E87">
        <w:rPr>
          <w:lang w:val="ro-RO"/>
        </w:rPr>
        <w:t>sna</w:t>
      </w:r>
      <w:proofErr w:type="spellEnd"/>
      <w:r w:rsidRPr="00680E87">
        <w:rPr>
          <w:rFonts w:ascii="Calibri" w:eastAsia="Calibri" w:hAnsi="Calibri" w:cs="Times New Roman"/>
        </w:rPr>
        <w:t>@just.ro.</w:t>
      </w:r>
    </w:p>
  </w:footnote>
  <w:footnote w:id="4">
    <w:p w:rsidR="00DE7F4F" w:rsidRPr="00680E87" w:rsidRDefault="00DE7F4F" w:rsidP="00E60BD2">
      <w:pPr>
        <w:pStyle w:val="FootnoteText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proofErr w:type="spellStart"/>
      <w:r w:rsidRPr="00680E87">
        <w:rPr>
          <w:lang w:val="ro-RO"/>
        </w:rPr>
        <w:t>sna</w:t>
      </w:r>
      <w:proofErr w:type="spellEnd"/>
      <w:r w:rsidRPr="00680E87">
        <w:rPr>
          <w:rFonts w:ascii="Calibri" w:eastAsia="Calibri" w:hAnsi="Calibri" w:cs="Times New Roman"/>
        </w:rPr>
        <w:t>@just.ro.</w:t>
      </w:r>
    </w:p>
  </w:footnote>
  <w:footnote w:id="5">
    <w:p w:rsidR="00DE7F4F" w:rsidRPr="00680E87" w:rsidRDefault="00DE7F4F" w:rsidP="00E6227C">
      <w:pPr>
        <w:pStyle w:val="FootnoteText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proofErr w:type="spellStart"/>
      <w:r w:rsidRPr="00680E87">
        <w:rPr>
          <w:lang w:val="ro-RO"/>
        </w:rPr>
        <w:t>sna</w:t>
      </w:r>
      <w:proofErr w:type="spellEnd"/>
      <w:r w:rsidRPr="00680E87">
        <w:rPr>
          <w:rFonts w:ascii="Calibri" w:eastAsia="Calibri" w:hAnsi="Calibri" w:cs="Times New Roman"/>
        </w:rPr>
        <w:t>@just.ro.</w:t>
      </w:r>
    </w:p>
  </w:footnote>
  <w:footnote w:id="6">
    <w:p w:rsidR="00DE7F4F" w:rsidRPr="00680E87" w:rsidRDefault="00DE7F4F" w:rsidP="00022BE1">
      <w:pPr>
        <w:pStyle w:val="FootnoteText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proofErr w:type="spellStart"/>
      <w:r w:rsidRPr="00680E87">
        <w:rPr>
          <w:lang w:val="ro-RO"/>
        </w:rPr>
        <w:t>sna</w:t>
      </w:r>
      <w:proofErr w:type="spellEnd"/>
      <w:r w:rsidRPr="00680E87">
        <w:rPr>
          <w:rFonts w:ascii="Calibri" w:eastAsia="Calibri" w:hAnsi="Calibri" w:cs="Times New Roman"/>
        </w:rPr>
        <w:t>@just.ro.</w:t>
      </w:r>
    </w:p>
  </w:footnote>
  <w:footnote w:id="7">
    <w:p w:rsidR="00DE7F4F" w:rsidRPr="00680E87" w:rsidRDefault="00DE7F4F" w:rsidP="00BE14D8">
      <w:pPr>
        <w:pStyle w:val="FootnoteText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proofErr w:type="spellStart"/>
      <w:r w:rsidRPr="00680E87">
        <w:rPr>
          <w:lang w:val="ro-RO"/>
        </w:rPr>
        <w:t>sna</w:t>
      </w:r>
      <w:proofErr w:type="spellEnd"/>
      <w:r w:rsidRPr="00680E87">
        <w:rPr>
          <w:rFonts w:ascii="Calibri" w:eastAsia="Calibri" w:hAnsi="Calibri" w:cs="Times New Roman"/>
        </w:rPr>
        <w:t>@just.ro.</w:t>
      </w:r>
    </w:p>
  </w:footnote>
  <w:footnote w:id="8">
    <w:p w:rsidR="00DE7F4F" w:rsidRPr="00680E87" w:rsidRDefault="00DE7F4F" w:rsidP="007C1D55">
      <w:pPr>
        <w:pStyle w:val="FootnoteText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proofErr w:type="spellStart"/>
      <w:r w:rsidRPr="00680E87">
        <w:rPr>
          <w:lang w:val="ro-RO"/>
        </w:rPr>
        <w:t>sna</w:t>
      </w:r>
      <w:proofErr w:type="spellEnd"/>
      <w:r w:rsidRPr="00680E87">
        <w:rPr>
          <w:rFonts w:ascii="Calibri" w:eastAsia="Calibri" w:hAnsi="Calibri" w:cs="Times New Roman"/>
        </w:rPr>
        <w:t>@just.ro.</w:t>
      </w:r>
    </w:p>
  </w:footnote>
  <w:footnote w:id="9">
    <w:p w:rsidR="00DE7F4F" w:rsidRPr="00680E87" w:rsidRDefault="00DE7F4F" w:rsidP="00F57D0A">
      <w:pPr>
        <w:pStyle w:val="FootnoteText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proofErr w:type="spellStart"/>
      <w:r w:rsidRPr="00680E87">
        <w:rPr>
          <w:lang w:val="ro-RO"/>
        </w:rPr>
        <w:t>sna</w:t>
      </w:r>
      <w:proofErr w:type="spellEnd"/>
      <w:r w:rsidRPr="00680E87">
        <w:rPr>
          <w:rFonts w:ascii="Calibri" w:eastAsia="Calibri" w:hAnsi="Calibri" w:cs="Times New Roman"/>
        </w:rPr>
        <w:t>@just.ro.</w:t>
      </w:r>
    </w:p>
  </w:footnote>
  <w:footnote w:id="10">
    <w:p w:rsidR="00DE7F4F" w:rsidRPr="00680E87" w:rsidRDefault="00DE7F4F" w:rsidP="0084683C">
      <w:pPr>
        <w:pStyle w:val="FootnoteText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proofErr w:type="spellStart"/>
      <w:r w:rsidRPr="00680E87">
        <w:rPr>
          <w:lang w:val="ro-RO"/>
        </w:rPr>
        <w:t>sna</w:t>
      </w:r>
      <w:proofErr w:type="spellEnd"/>
      <w:r w:rsidRPr="00680E87">
        <w:rPr>
          <w:rFonts w:ascii="Calibri" w:eastAsia="Calibri" w:hAnsi="Calibri" w:cs="Times New Roman"/>
        </w:rPr>
        <w:t>@just.ro.</w:t>
      </w:r>
    </w:p>
  </w:footnote>
  <w:footnote w:id="11">
    <w:p w:rsidR="00DE7F4F" w:rsidRPr="00680E87" w:rsidRDefault="00DE7F4F" w:rsidP="00A92ADF">
      <w:pPr>
        <w:pStyle w:val="FootnoteText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proofErr w:type="spellStart"/>
      <w:r w:rsidRPr="00680E87">
        <w:rPr>
          <w:lang w:val="ro-RO"/>
        </w:rPr>
        <w:t>sna</w:t>
      </w:r>
      <w:proofErr w:type="spellEnd"/>
      <w:r w:rsidRPr="00680E87">
        <w:rPr>
          <w:rFonts w:ascii="Calibri" w:eastAsia="Calibri" w:hAnsi="Calibri" w:cs="Times New Roman"/>
        </w:rPr>
        <w:t>@just.ro.</w:t>
      </w:r>
    </w:p>
  </w:footnote>
  <w:footnote w:id="12">
    <w:p w:rsidR="00DE7F4F" w:rsidRPr="00680E87" w:rsidRDefault="00DE7F4F" w:rsidP="00ED3462">
      <w:pPr>
        <w:pStyle w:val="FootnoteText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proofErr w:type="spellStart"/>
      <w:r w:rsidRPr="00680E87">
        <w:rPr>
          <w:lang w:val="ro-RO"/>
        </w:rPr>
        <w:t>sna</w:t>
      </w:r>
      <w:proofErr w:type="spellEnd"/>
      <w:r w:rsidRPr="00680E87">
        <w:rPr>
          <w:rFonts w:ascii="Calibri" w:eastAsia="Calibri" w:hAnsi="Calibri" w:cs="Times New Roman"/>
        </w:rPr>
        <w:t>@just.ro.</w:t>
      </w:r>
    </w:p>
  </w:footnote>
  <w:footnote w:id="13">
    <w:p w:rsidR="00DE7F4F" w:rsidRPr="00680E87" w:rsidRDefault="00DE7F4F" w:rsidP="00DE7F4F">
      <w:pPr>
        <w:pStyle w:val="FootnoteText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proofErr w:type="spellStart"/>
      <w:r w:rsidRPr="00680E87">
        <w:rPr>
          <w:lang w:val="ro-RO"/>
        </w:rPr>
        <w:t>sna</w:t>
      </w:r>
      <w:proofErr w:type="spellEnd"/>
      <w:r w:rsidRPr="00680E87">
        <w:rPr>
          <w:rFonts w:ascii="Calibri" w:eastAsia="Calibri" w:hAnsi="Calibri" w:cs="Times New Roman"/>
        </w:rPr>
        <w:t>@just.ro.</w:t>
      </w:r>
    </w:p>
  </w:footnote>
  <w:footnote w:id="14">
    <w:p w:rsidR="004B0C76" w:rsidRPr="00680E87" w:rsidRDefault="004B0C76" w:rsidP="004B0C76">
      <w:pPr>
        <w:pStyle w:val="FootnoteText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proofErr w:type="spellStart"/>
      <w:r w:rsidRPr="00680E87">
        <w:rPr>
          <w:lang w:val="ro-RO"/>
        </w:rPr>
        <w:t>sna</w:t>
      </w:r>
      <w:proofErr w:type="spellEnd"/>
      <w:r w:rsidRPr="00680E87">
        <w:rPr>
          <w:rFonts w:ascii="Calibri" w:eastAsia="Calibri" w:hAnsi="Calibri" w:cs="Times New Roman"/>
        </w:rPr>
        <w:t>@just.ro.</w:t>
      </w:r>
    </w:p>
  </w:footnote>
  <w:footnote w:id="15">
    <w:p w:rsidR="002B79CD" w:rsidRPr="00680E87" w:rsidRDefault="002B79CD" w:rsidP="002B79CD">
      <w:pPr>
        <w:pStyle w:val="FootnoteText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proofErr w:type="spellStart"/>
      <w:r w:rsidRPr="00680E87">
        <w:rPr>
          <w:lang w:val="ro-RO"/>
        </w:rPr>
        <w:t>sna</w:t>
      </w:r>
      <w:proofErr w:type="spellEnd"/>
      <w:r w:rsidRPr="00680E87">
        <w:rPr>
          <w:rFonts w:ascii="Calibri" w:eastAsia="Calibri" w:hAnsi="Calibri" w:cs="Times New Roman"/>
        </w:rPr>
        <w:t>@just.ro.</w:t>
      </w:r>
    </w:p>
  </w:footnote>
  <w:footnote w:id="16">
    <w:p w:rsidR="00B41E49" w:rsidRPr="00680E87" w:rsidRDefault="00B41E49" w:rsidP="00B41E49">
      <w:pPr>
        <w:pStyle w:val="FootnoteText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proofErr w:type="spellStart"/>
      <w:r w:rsidRPr="00680E87">
        <w:rPr>
          <w:lang w:val="ro-RO"/>
        </w:rPr>
        <w:t>sna</w:t>
      </w:r>
      <w:proofErr w:type="spellEnd"/>
      <w:r w:rsidRPr="00680E87">
        <w:rPr>
          <w:rFonts w:ascii="Calibri" w:eastAsia="Calibri" w:hAnsi="Calibri" w:cs="Times New Roman"/>
        </w:rPr>
        <w:t>@just.ro.</w:t>
      </w:r>
    </w:p>
  </w:footnote>
  <w:footnote w:id="17">
    <w:p w:rsidR="005F4780" w:rsidRPr="00680E87" w:rsidRDefault="005F4780" w:rsidP="005F4780">
      <w:pPr>
        <w:pStyle w:val="FootnoteText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proofErr w:type="spellStart"/>
      <w:r w:rsidRPr="00680E87">
        <w:rPr>
          <w:lang w:val="ro-RO"/>
        </w:rPr>
        <w:t>sna</w:t>
      </w:r>
      <w:proofErr w:type="spellEnd"/>
      <w:r w:rsidRPr="00680E87">
        <w:rPr>
          <w:rFonts w:ascii="Calibri" w:eastAsia="Calibri" w:hAnsi="Calibri" w:cs="Times New Roman"/>
        </w:rPr>
        <w:t>@just.ro.</w:t>
      </w:r>
    </w:p>
  </w:footnote>
  <w:footnote w:id="18">
    <w:p w:rsidR="006C46A9" w:rsidRPr="00680E87" w:rsidRDefault="006C46A9" w:rsidP="006C46A9">
      <w:pPr>
        <w:pStyle w:val="FootnoteText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proofErr w:type="spellStart"/>
      <w:r w:rsidRPr="00680E87">
        <w:rPr>
          <w:lang w:val="ro-RO"/>
        </w:rPr>
        <w:t>sna</w:t>
      </w:r>
      <w:proofErr w:type="spellEnd"/>
      <w:r w:rsidRPr="00680E87">
        <w:rPr>
          <w:rFonts w:ascii="Calibri" w:eastAsia="Calibri" w:hAnsi="Calibri" w:cs="Times New Roman"/>
        </w:rPr>
        <w:t>@just.ro.</w:t>
      </w:r>
    </w:p>
  </w:footnote>
  <w:footnote w:id="19">
    <w:p w:rsidR="00D8086F" w:rsidRPr="00680E87" w:rsidRDefault="00D8086F" w:rsidP="00D8086F">
      <w:pPr>
        <w:pStyle w:val="FootnoteText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proofErr w:type="spellStart"/>
      <w:r w:rsidRPr="00680E87">
        <w:rPr>
          <w:lang w:val="ro-RO"/>
        </w:rPr>
        <w:t>sna</w:t>
      </w:r>
      <w:proofErr w:type="spellEnd"/>
      <w:r w:rsidRPr="00680E87">
        <w:rPr>
          <w:rFonts w:ascii="Calibri" w:eastAsia="Calibri" w:hAnsi="Calibri" w:cs="Times New Roman"/>
        </w:rPr>
        <w:t>@just.ro.</w:t>
      </w:r>
    </w:p>
  </w:footnote>
  <w:footnote w:id="20">
    <w:p w:rsidR="00E530FC" w:rsidRPr="00680E87" w:rsidRDefault="00E530FC" w:rsidP="00E530FC">
      <w:pPr>
        <w:pStyle w:val="FootnoteText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proofErr w:type="spellStart"/>
      <w:r w:rsidRPr="00680E87">
        <w:rPr>
          <w:lang w:val="ro-RO"/>
        </w:rPr>
        <w:t>sna</w:t>
      </w:r>
      <w:proofErr w:type="spellEnd"/>
      <w:r w:rsidRPr="00680E87">
        <w:rPr>
          <w:rFonts w:ascii="Calibri" w:eastAsia="Calibri" w:hAnsi="Calibri" w:cs="Times New Roman"/>
        </w:rPr>
        <w:t>@just.ro.</w:t>
      </w:r>
    </w:p>
  </w:footnote>
  <w:footnote w:id="21">
    <w:p w:rsidR="002F469F" w:rsidRPr="00680E87" w:rsidRDefault="002F469F" w:rsidP="002F469F">
      <w:pPr>
        <w:pStyle w:val="FootnoteText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proofErr w:type="spellStart"/>
      <w:r w:rsidRPr="00680E87">
        <w:rPr>
          <w:lang w:val="ro-RO"/>
        </w:rPr>
        <w:t>sna</w:t>
      </w:r>
      <w:proofErr w:type="spellEnd"/>
      <w:r w:rsidRPr="00680E87">
        <w:rPr>
          <w:rFonts w:ascii="Calibri" w:eastAsia="Calibri" w:hAnsi="Calibri" w:cs="Times New Roman"/>
        </w:rPr>
        <w:t>@just.ro.</w:t>
      </w:r>
    </w:p>
  </w:footnote>
  <w:footnote w:id="22">
    <w:p w:rsidR="005A4E8B" w:rsidRPr="00680E87" w:rsidRDefault="005A4E8B" w:rsidP="005A4E8B">
      <w:pPr>
        <w:pStyle w:val="FootnoteText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proofErr w:type="spellStart"/>
      <w:r w:rsidRPr="00680E87">
        <w:rPr>
          <w:lang w:val="ro-RO"/>
        </w:rPr>
        <w:t>sna</w:t>
      </w:r>
      <w:proofErr w:type="spellEnd"/>
      <w:r w:rsidRPr="00680E87">
        <w:rPr>
          <w:rFonts w:ascii="Calibri" w:eastAsia="Calibri" w:hAnsi="Calibri" w:cs="Times New Roman"/>
        </w:rPr>
        <w:t>@just.ro.</w:t>
      </w:r>
    </w:p>
  </w:footnote>
  <w:footnote w:id="23">
    <w:p w:rsidR="00167A75" w:rsidRPr="00680E87" w:rsidRDefault="00167A75" w:rsidP="00167A75">
      <w:pPr>
        <w:pStyle w:val="FootnoteText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proofErr w:type="spellStart"/>
      <w:r w:rsidRPr="00680E87">
        <w:rPr>
          <w:lang w:val="ro-RO"/>
        </w:rPr>
        <w:t>sna</w:t>
      </w:r>
      <w:proofErr w:type="spellEnd"/>
      <w:r w:rsidRPr="00680E87">
        <w:rPr>
          <w:rFonts w:ascii="Calibri" w:eastAsia="Calibri" w:hAnsi="Calibri" w:cs="Times New Roman"/>
        </w:rPr>
        <w:t>@just.ro.</w:t>
      </w:r>
    </w:p>
  </w:footnote>
  <w:footnote w:id="24">
    <w:p w:rsidR="00841F6C" w:rsidRPr="00680E87" w:rsidRDefault="00841F6C" w:rsidP="00841F6C">
      <w:pPr>
        <w:pStyle w:val="FootnoteText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proofErr w:type="spellStart"/>
      <w:r w:rsidRPr="00680E87">
        <w:rPr>
          <w:lang w:val="ro-RO"/>
        </w:rPr>
        <w:t>sna</w:t>
      </w:r>
      <w:proofErr w:type="spellEnd"/>
      <w:r w:rsidRPr="00680E87">
        <w:rPr>
          <w:rFonts w:ascii="Calibri" w:eastAsia="Calibri" w:hAnsi="Calibri" w:cs="Times New Roman"/>
        </w:rPr>
        <w:t>@just.ro.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34F45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A3721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11955"/>
    <w:multiLevelType w:val="hybridMultilevel"/>
    <w:tmpl w:val="CF520DAE"/>
    <w:lvl w:ilvl="0" w:tplc="6EC84648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0260A0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16D8E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B125D"/>
    <w:multiLevelType w:val="hybridMultilevel"/>
    <w:tmpl w:val="0DF488AC"/>
    <w:lvl w:ilvl="0" w:tplc="28E40250">
      <w:start w:val="5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732D4D"/>
    <w:multiLevelType w:val="hybridMultilevel"/>
    <w:tmpl w:val="A420FB5A"/>
    <w:lvl w:ilvl="0" w:tplc="AC82A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050AC1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04715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F28B4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273D1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A0416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50ACE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72F41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67F4F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0776A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40A18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21BEE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97F8B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73872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34DEE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E7B2C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75565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81F51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37203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3"/>
  </w:num>
  <w:num w:numId="5">
    <w:abstractNumId w:val="24"/>
  </w:num>
  <w:num w:numId="6">
    <w:abstractNumId w:val="4"/>
  </w:num>
  <w:num w:numId="7">
    <w:abstractNumId w:val="22"/>
  </w:num>
  <w:num w:numId="8">
    <w:abstractNumId w:val="15"/>
  </w:num>
  <w:num w:numId="9">
    <w:abstractNumId w:val="16"/>
  </w:num>
  <w:num w:numId="10">
    <w:abstractNumId w:val="5"/>
  </w:num>
  <w:num w:numId="11">
    <w:abstractNumId w:val="18"/>
  </w:num>
  <w:num w:numId="12">
    <w:abstractNumId w:val="12"/>
  </w:num>
  <w:num w:numId="13">
    <w:abstractNumId w:val="23"/>
  </w:num>
  <w:num w:numId="14">
    <w:abstractNumId w:val="17"/>
  </w:num>
  <w:num w:numId="15">
    <w:abstractNumId w:val="20"/>
  </w:num>
  <w:num w:numId="16">
    <w:abstractNumId w:val="2"/>
  </w:num>
  <w:num w:numId="17">
    <w:abstractNumId w:val="6"/>
  </w:num>
  <w:num w:numId="18">
    <w:abstractNumId w:val="8"/>
  </w:num>
  <w:num w:numId="19">
    <w:abstractNumId w:val="13"/>
  </w:num>
  <w:num w:numId="20">
    <w:abstractNumId w:val="19"/>
  </w:num>
  <w:num w:numId="21">
    <w:abstractNumId w:val="21"/>
  </w:num>
  <w:num w:numId="22">
    <w:abstractNumId w:val="10"/>
  </w:num>
  <w:num w:numId="23">
    <w:abstractNumId w:val="9"/>
  </w:num>
  <w:num w:numId="24">
    <w:abstractNumId w:val="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A2"/>
    <w:rsid w:val="00022BE1"/>
    <w:rsid w:val="0015476F"/>
    <w:rsid w:val="00167A75"/>
    <w:rsid w:val="001E374D"/>
    <w:rsid w:val="002B79CD"/>
    <w:rsid w:val="002C03C2"/>
    <w:rsid w:val="002F469F"/>
    <w:rsid w:val="004B0C76"/>
    <w:rsid w:val="00565F85"/>
    <w:rsid w:val="005A4E8B"/>
    <w:rsid w:val="005F4780"/>
    <w:rsid w:val="005F5AA2"/>
    <w:rsid w:val="006C46A9"/>
    <w:rsid w:val="007C1D55"/>
    <w:rsid w:val="00841F6C"/>
    <w:rsid w:val="0084683C"/>
    <w:rsid w:val="00A92ADF"/>
    <w:rsid w:val="00B41E49"/>
    <w:rsid w:val="00BE14D8"/>
    <w:rsid w:val="00CA5DD3"/>
    <w:rsid w:val="00D8086F"/>
    <w:rsid w:val="00DE7F4F"/>
    <w:rsid w:val="00E530FC"/>
    <w:rsid w:val="00E60BD2"/>
    <w:rsid w:val="00E6227C"/>
    <w:rsid w:val="00ED3462"/>
    <w:rsid w:val="00F22EB5"/>
    <w:rsid w:val="00F5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9BA34"/>
  <w15:chartTrackingRefBased/>
  <w15:docId w15:val="{661DBF14-4805-46BD-9300-49656D29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76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547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476F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5476F"/>
    <w:rPr>
      <w:vertAlign w:val="superscript"/>
    </w:rPr>
  </w:style>
  <w:style w:type="paragraph" w:styleId="ListParagraph">
    <w:name w:val="List Paragraph"/>
    <w:basedOn w:val="Normal"/>
    <w:uiPriority w:val="34"/>
    <w:qFormat/>
    <w:rsid w:val="0015476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54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6F"/>
    <w:rPr>
      <w:lang w:val="en-US"/>
    </w:rPr>
  </w:style>
  <w:style w:type="character" w:customStyle="1" w:styleId="l5def1">
    <w:name w:val="l5def1"/>
    <w:basedOn w:val="DefaultParagraphFont"/>
    <w:rsid w:val="0084683C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14DED-ED8A-4B20-B1B1-F1CBE654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48</Pages>
  <Words>5140</Words>
  <Characters>29304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Tudorache Silvia</dc:creator>
  <cp:keywords/>
  <dc:description/>
  <cp:lastModifiedBy>Tudorache Silvia</cp:lastModifiedBy>
  <cp:revision>23</cp:revision>
  <dcterms:created xsi:type="dcterms:W3CDTF">2026-03-05T11:01:00Z</dcterms:created>
  <dcterms:modified xsi:type="dcterms:W3CDTF">2026-03-05T11:18:00Z</dcterms:modified>
</cp:coreProperties>
</file>