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0"/>
        <w:gridCol w:w="3728"/>
        <w:gridCol w:w="1791"/>
        <w:gridCol w:w="1870"/>
        <w:gridCol w:w="236"/>
      </w:tblGrid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 w:rsidP="00375E3E">
            <w:r w:rsidRPr="00375E3E">
              <w:t>BILANT</w:t>
            </w:r>
          </w:p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 w:rsidP="00375E3E"/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 w:rsidP="00375E3E"/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 w:rsidP="00375E3E"/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 w:rsidP="00375E3E"/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>
            <w:r w:rsidRPr="00375E3E">
              <w:t xml:space="preserve">  La </w:t>
            </w:r>
            <w:proofErr w:type="spellStart"/>
            <w:r w:rsidRPr="00375E3E">
              <w:t>luna</w:t>
            </w:r>
            <w:proofErr w:type="spellEnd"/>
            <w:r w:rsidRPr="00375E3E">
              <w:t>: DEC-2025</w:t>
            </w:r>
          </w:p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 w:rsidP="00375E3E">
            <w:r w:rsidRPr="00375E3E">
              <w:t xml:space="preserve">CUI </w:t>
            </w:r>
            <w:proofErr w:type="spellStart"/>
            <w:r w:rsidRPr="00375E3E">
              <w:t>Institutie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Publica</w:t>
            </w:r>
            <w:proofErr w:type="spellEnd"/>
            <w:r w:rsidRPr="00375E3E">
              <w:t>: 28484059</w:t>
            </w:r>
          </w:p>
        </w:tc>
        <w:bookmarkStart w:id="0" w:name="_GoBack"/>
        <w:bookmarkEnd w:id="0"/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 w:rsidP="00375E3E">
            <w:proofErr w:type="spellStart"/>
            <w:r w:rsidRPr="00375E3E">
              <w:t>Institutie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publica</w:t>
            </w:r>
            <w:proofErr w:type="spellEnd"/>
            <w:r w:rsidRPr="00375E3E">
              <w:t xml:space="preserve">: </w:t>
            </w:r>
            <w:proofErr w:type="spellStart"/>
            <w:r w:rsidRPr="00375E3E">
              <w:t>Departamentul</w:t>
            </w:r>
            <w:proofErr w:type="spellEnd"/>
            <w:r w:rsidRPr="00375E3E">
              <w:t xml:space="preserve"> pentru </w:t>
            </w:r>
            <w:proofErr w:type="spellStart"/>
            <w:r w:rsidRPr="00375E3E">
              <w:t>lupta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antifrauda</w:t>
            </w:r>
            <w:proofErr w:type="spellEnd"/>
          </w:p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>
            <w:r w:rsidRPr="00375E3E">
              <w:t xml:space="preserve">Sector </w:t>
            </w:r>
            <w:proofErr w:type="spellStart"/>
            <w:r w:rsidRPr="00375E3E">
              <w:t>bugetar</w:t>
            </w:r>
            <w:proofErr w:type="spellEnd"/>
            <w:r w:rsidRPr="00375E3E">
              <w:t>: 01</w:t>
            </w:r>
          </w:p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>
            <w:proofErr w:type="spellStart"/>
            <w:r w:rsidRPr="00375E3E">
              <w:t>Sursa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finantare</w:t>
            </w:r>
            <w:proofErr w:type="spellEnd"/>
            <w:r w:rsidRPr="00375E3E">
              <w:t xml:space="preserve">: </w:t>
            </w:r>
          </w:p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>
            <w:r w:rsidRPr="00375E3E">
              <w:t>A</w:t>
            </w:r>
          </w:p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>
            <w:r w:rsidRPr="00375E3E">
              <w:t xml:space="preserve">                                                       </w:t>
            </w:r>
          </w:p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/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 w:rsidP="00375E3E">
            <w:r w:rsidRPr="00375E3E">
              <w:t>--lei--</w:t>
            </w:r>
          </w:p>
        </w:tc>
      </w:tr>
      <w:tr w:rsidR="00375E3E" w:rsidRPr="00375E3E" w:rsidTr="008F4F24">
        <w:trPr>
          <w:trHeight w:val="510"/>
        </w:trPr>
        <w:tc>
          <w:tcPr>
            <w:tcW w:w="970" w:type="dxa"/>
            <w:hideMark/>
          </w:tcPr>
          <w:p w:rsidR="00375E3E" w:rsidRPr="00375E3E" w:rsidRDefault="00375E3E">
            <w:pPr>
              <w:rPr>
                <w:b/>
                <w:bCs/>
              </w:rPr>
            </w:pPr>
            <w:r w:rsidRPr="00375E3E">
              <w:rPr>
                <w:b/>
                <w:bCs/>
              </w:rPr>
              <w:t>Cod rand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Pr>
              <w:rPr>
                <w:b/>
                <w:bCs/>
              </w:rPr>
            </w:pPr>
            <w:r w:rsidRPr="00375E3E">
              <w:rPr>
                <w:b/>
                <w:bCs/>
              </w:rPr>
              <w:t>DENUMIRE INDICATORI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  <w:rPr>
                <w:b/>
                <w:bCs/>
              </w:rPr>
            </w:pPr>
            <w:r w:rsidRPr="00375E3E">
              <w:rPr>
                <w:b/>
                <w:bCs/>
              </w:rPr>
              <w:t xml:space="preserve">Sold la </w:t>
            </w:r>
            <w:proofErr w:type="spellStart"/>
            <w:r w:rsidRPr="00375E3E">
              <w:rPr>
                <w:b/>
                <w:bCs/>
              </w:rPr>
              <w:t>începutul</w:t>
            </w:r>
            <w:proofErr w:type="spellEnd"/>
            <w:r w:rsidRPr="00375E3E">
              <w:rPr>
                <w:b/>
                <w:bCs/>
              </w:rPr>
              <w:t xml:space="preserve"> </w:t>
            </w:r>
            <w:proofErr w:type="spellStart"/>
            <w:r w:rsidRPr="00375E3E">
              <w:rPr>
                <w:b/>
                <w:bCs/>
              </w:rPr>
              <w:t>perioadei</w:t>
            </w:r>
            <w:proofErr w:type="spellEnd"/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  <w:rPr>
                <w:b/>
                <w:bCs/>
              </w:rPr>
            </w:pPr>
            <w:r w:rsidRPr="00375E3E">
              <w:rPr>
                <w:b/>
                <w:bCs/>
              </w:rPr>
              <w:t xml:space="preserve">Sold la </w:t>
            </w:r>
            <w:proofErr w:type="spellStart"/>
            <w:r w:rsidRPr="00375E3E">
              <w:rPr>
                <w:b/>
                <w:bCs/>
              </w:rPr>
              <w:t>sfârşitul</w:t>
            </w:r>
            <w:proofErr w:type="spellEnd"/>
            <w:r w:rsidRPr="00375E3E">
              <w:rPr>
                <w:b/>
                <w:bCs/>
              </w:rPr>
              <w:t xml:space="preserve"> </w:t>
            </w:r>
            <w:proofErr w:type="spellStart"/>
            <w:r w:rsidRPr="00375E3E">
              <w:rPr>
                <w:b/>
                <w:bCs/>
              </w:rPr>
              <w:t>perioadei</w:t>
            </w:r>
            <w:proofErr w:type="spellEnd"/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  <w:rPr>
                <w:b/>
                <w:bCs/>
              </w:rPr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pPr>
              <w:rPr>
                <w:b/>
                <w:bCs/>
                <w:i/>
                <w:iCs/>
              </w:rPr>
            </w:pPr>
            <w:r w:rsidRPr="00375E3E">
              <w:rPr>
                <w:b/>
                <w:bCs/>
                <w:i/>
                <w:iCs/>
              </w:rPr>
              <w:t>A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Pr>
              <w:rPr>
                <w:b/>
                <w:bCs/>
                <w:i/>
                <w:iCs/>
              </w:rPr>
            </w:pPr>
            <w:r w:rsidRPr="00375E3E">
              <w:rPr>
                <w:b/>
                <w:bCs/>
                <w:i/>
                <w:iCs/>
              </w:rPr>
              <w:t>B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  <w:rPr>
                <w:b/>
                <w:bCs/>
                <w:i/>
                <w:iCs/>
              </w:rPr>
            </w:pPr>
            <w:r w:rsidRPr="00375E3E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  <w:rPr>
                <w:b/>
                <w:bCs/>
                <w:i/>
                <w:iCs/>
              </w:rPr>
            </w:pPr>
            <w:r w:rsidRPr="00375E3E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  <w:rPr>
                <w:b/>
                <w:bCs/>
                <w:i/>
                <w:iCs/>
              </w:rPr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01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>ACTIVE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02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 xml:space="preserve">Active </w:t>
            </w:r>
            <w:proofErr w:type="spellStart"/>
            <w:r w:rsidRPr="00375E3E">
              <w:t>necurente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03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 xml:space="preserve">Active fixe </w:t>
            </w:r>
            <w:proofErr w:type="spellStart"/>
            <w:r w:rsidRPr="00375E3E">
              <w:t>necorporale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16.651,45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45.609,72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04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 xml:space="preserve">Active  fixe  </w:t>
            </w:r>
            <w:proofErr w:type="spellStart"/>
            <w:r w:rsidRPr="00375E3E">
              <w:t>corporale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1.859,02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29,74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05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 xml:space="preserve">Active </w:t>
            </w:r>
            <w:proofErr w:type="spellStart"/>
            <w:r w:rsidRPr="00375E3E">
              <w:t>financiare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06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Creante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necurente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07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 xml:space="preserve">Total active </w:t>
            </w:r>
            <w:proofErr w:type="spellStart"/>
            <w:r w:rsidRPr="00375E3E">
              <w:t>necurente</w:t>
            </w:r>
            <w:proofErr w:type="spellEnd"/>
            <w:r w:rsidRPr="00375E3E">
              <w:t xml:space="preserve"> (rd.03+04+05+06)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18.510,47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45.639,46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08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 xml:space="preserve">Active </w:t>
            </w:r>
            <w:proofErr w:type="spellStart"/>
            <w:r w:rsidRPr="00375E3E">
              <w:t>curente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09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Stocuri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372.294,94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389.977,33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10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Creante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162.506,00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141.046,00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11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 xml:space="preserve">Active </w:t>
            </w:r>
            <w:proofErr w:type="spellStart"/>
            <w:r w:rsidRPr="00375E3E">
              <w:t>financiare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12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Disponibilitati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8.366,87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3.980,13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13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Alte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valori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si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avansuri</w:t>
            </w:r>
            <w:proofErr w:type="spellEnd"/>
            <w:r w:rsidRPr="00375E3E">
              <w:t xml:space="preserve"> de </w:t>
            </w:r>
            <w:proofErr w:type="spellStart"/>
            <w:r w:rsidRPr="00375E3E">
              <w:t>trezorerie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1.447,80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1.870,30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14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Cheltuieli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în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avans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171.916,00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144.441,00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15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 xml:space="preserve">Total active </w:t>
            </w:r>
            <w:proofErr w:type="spellStart"/>
            <w:r w:rsidRPr="00375E3E">
              <w:t>curente</w:t>
            </w:r>
            <w:proofErr w:type="spellEnd"/>
            <w:r w:rsidRPr="00375E3E">
              <w:t xml:space="preserve"> (rd.09+10+11+12+13+14)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716.531,61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681.314,76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16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>Total active  (rd.07+15)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735.042,08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726.954,22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17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>DATORII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18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Datorii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necurente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19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Datorii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comerciale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si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alte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datorii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171.916,00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144.441,00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20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Imprumuturi</w:t>
            </w:r>
            <w:proofErr w:type="spellEnd"/>
            <w:r w:rsidRPr="00375E3E">
              <w:t xml:space="preserve"> pe </w:t>
            </w:r>
            <w:proofErr w:type="spellStart"/>
            <w:r w:rsidRPr="00375E3E">
              <w:t>termen</w:t>
            </w:r>
            <w:proofErr w:type="spellEnd"/>
            <w:r w:rsidRPr="00375E3E">
              <w:t xml:space="preserve"> lung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21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Provizioane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22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 xml:space="preserve">Total </w:t>
            </w:r>
            <w:proofErr w:type="spellStart"/>
            <w:r w:rsidRPr="00375E3E">
              <w:t>datorii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necurente</w:t>
            </w:r>
            <w:proofErr w:type="spellEnd"/>
            <w:r w:rsidRPr="00375E3E">
              <w:t xml:space="preserve">      (rd.19+20+21)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171.916,00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144.441,00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23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Datorii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curente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24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Datorii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comerciale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si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alte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datorii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20.259.806,50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20.216.594,47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25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Imprumuturi</w:t>
            </w:r>
            <w:proofErr w:type="spellEnd"/>
            <w:r w:rsidRPr="00375E3E">
              <w:t xml:space="preserve"> pe </w:t>
            </w:r>
            <w:proofErr w:type="spellStart"/>
            <w:r w:rsidRPr="00375E3E">
              <w:t>termen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scurt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lastRenderedPageBreak/>
              <w:t>26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Salariile</w:t>
            </w:r>
            <w:proofErr w:type="spellEnd"/>
            <w:r w:rsidRPr="00375E3E">
              <w:t xml:space="preserve">, </w:t>
            </w:r>
            <w:proofErr w:type="spellStart"/>
            <w:r w:rsidRPr="00375E3E">
              <w:t>contributii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si</w:t>
            </w:r>
            <w:proofErr w:type="spellEnd"/>
            <w:r w:rsidRPr="00375E3E">
              <w:t xml:space="preserve">  </w:t>
            </w:r>
            <w:proofErr w:type="spellStart"/>
            <w:r w:rsidRPr="00375E3E">
              <w:t>alte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drepturi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sociale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1.412.202,28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1.148.349,13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27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Venituri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în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avans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28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Provizioane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0,00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25.705,00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29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 xml:space="preserve">Total </w:t>
            </w:r>
            <w:proofErr w:type="spellStart"/>
            <w:r w:rsidRPr="00375E3E">
              <w:t>datorii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curente</w:t>
            </w:r>
            <w:proofErr w:type="spellEnd"/>
            <w:r w:rsidRPr="00375E3E">
              <w:t xml:space="preserve"> (rd.24+25+26+27+28)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21.672.008,78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21.390.648,60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30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 xml:space="preserve">Total </w:t>
            </w:r>
            <w:proofErr w:type="spellStart"/>
            <w:r w:rsidRPr="00375E3E">
              <w:t>datorii</w:t>
            </w:r>
            <w:proofErr w:type="spellEnd"/>
            <w:r w:rsidRPr="00375E3E">
              <w:t xml:space="preserve">  (rd.22+29)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21.843.924,78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21.535.089,60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51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31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 xml:space="preserve">Active </w:t>
            </w:r>
            <w:proofErr w:type="spellStart"/>
            <w:r w:rsidRPr="00375E3E">
              <w:t>nete</w:t>
            </w:r>
            <w:proofErr w:type="spellEnd"/>
            <w:r w:rsidRPr="00375E3E">
              <w:t xml:space="preserve"> (total active minus total </w:t>
            </w:r>
            <w:proofErr w:type="spellStart"/>
            <w:r w:rsidRPr="00375E3E">
              <w:t>datorii</w:t>
            </w:r>
            <w:proofErr w:type="spellEnd"/>
            <w:r w:rsidRPr="00375E3E">
              <w:t>)   (rd.16-30)=(rd.36)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-21.108.882,70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-20.808.135,38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32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>CAPITALURI PROPRII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X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33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Rezerve</w:t>
            </w:r>
            <w:proofErr w:type="spellEnd"/>
            <w:r w:rsidRPr="00375E3E">
              <w:t xml:space="preserve">, </w:t>
            </w:r>
            <w:proofErr w:type="spellStart"/>
            <w:r w:rsidRPr="00375E3E">
              <w:t>fonduri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 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34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Rezultatul</w:t>
            </w:r>
            <w:proofErr w:type="spellEnd"/>
            <w:r w:rsidRPr="00375E3E">
              <w:t xml:space="preserve"> </w:t>
            </w:r>
            <w:proofErr w:type="spellStart"/>
            <w:r w:rsidRPr="00375E3E">
              <w:t>reportat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-858.014,08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-1.107.314,13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35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proofErr w:type="spellStart"/>
            <w:r w:rsidRPr="00375E3E">
              <w:t>Rezultatul</w:t>
            </w:r>
            <w:proofErr w:type="spellEnd"/>
            <w:r w:rsidRPr="00375E3E">
              <w:t xml:space="preserve"> patrimonial al </w:t>
            </w:r>
            <w:proofErr w:type="spellStart"/>
            <w:r w:rsidRPr="00375E3E">
              <w:t>exercitiului</w:t>
            </w:r>
            <w:proofErr w:type="spellEnd"/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-20.250.868,62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-19.700.821,25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970" w:type="dxa"/>
            <w:hideMark/>
          </w:tcPr>
          <w:p w:rsidR="00375E3E" w:rsidRPr="00375E3E" w:rsidRDefault="00375E3E">
            <w:r w:rsidRPr="00375E3E">
              <w:t>36</w:t>
            </w:r>
          </w:p>
        </w:tc>
        <w:tc>
          <w:tcPr>
            <w:tcW w:w="3728" w:type="dxa"/>
            <w:hideMark/>
          </w:tcPr>
          <w:p w:rsidR="00375E3E" w:rsidRPr="00375E3E" w:rsidRDefault="00375E3E">
            <w:r w:rsidRPr="00375E3E">
              <w:t>TOTAL CAPITALURI  PROPRII (rd.33+/-34+/-35)</w:t>
            </w:r>
          </w:p>
        </w:tc>
        <w:tc>
          <w:tcPr>
            <w:tcW w:w="1791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-21.108.882,70</w:t>
            </w:r>
          </w:p>
        </w:tc>
        <w:tc>
          <w:tcPr>
            <w:tcW w:w="1870" w:type="dxa"/>
            <w:hideMark/>
          </w:tcPr>
          <w:p w:rsidR="00375E3E" w:rsidRPr="00375E3E" w:rsidRDefault="00375E3E" w:rsidP="008F4F24">
            <w:pPr>
              <w:jc w:val="right"/>
            </w:pPr>
            <w:r w:rsidRPr="00375E3E">
              <w:t>-20.808.135,38</w:t>
            </w:r>
          </w:p>
        </w:tc>
        <w:tc>
          <w:tcPr>
            <w:tcW w:w="236" w:type="dxa"/>
            <w:noWrap/>
            <w:hideMark/>
          </w:tcPr>
          <w:p w:rsidR="00375E3E" w:rsidRPr="00375E3E" w:rsidRDefault="00375E3E" w:rsidP="008F4F24">
            <w:pPr>
              <w:jc w:val="right"/>
            </w:pPr>
          </w:p>
        </w:tc>
      </w:tr>
      <w:tr w:rsidR="00375E3E" w:rsidRPr="00375E3E" w:rsidTr="008F4F24">
        <w:trPr>
          <w:trHeight w:val="300"/>
        </w:trPr>
        <w:tc>
          <w:tcPr>
            <w:tcW w:w="8595" w:type="dxa"/>
            <w:gridSpan w:val="5"/>
            <w:noWrap/>
            <w:hideMark/>
          </w:tcPr>
          <w:p w:rsidR="00375E3E" w:rsidRPr="00375E3E" w:rsidRDefault="00375E3E">
            <w:bookmarkStart w:id="1" w:name="RANGE!A57"/>
            <w:bookmarkEnd w:id="1"/>
          </w:p>
        </w:tc>
      </w:tr>
    </w:tbl>
    <w:p w:rsidR="00365561" w:rsidRDefault="00365561"/>
    <w:sectPr w:rsidR="00365561" w:rsidSect="00A92F7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3E"/>
    <w:rsid w:val="0033357B"/>
    <w:rsid w:val="00365561"/>
    <w:rsid w:val="00375E3E"/>
    <w:rsid w:val="008F4F24"/>
    <w:rsid w:val="00A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27476"/>
  <w15:chartTrackingRefBased/>
  <w15:docId w15:val="{86D696C0-4C37-400F-BC45-EAE69902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Popa</dc:creator>
  <cp:keywords/>
  <dc:description/>
  <cp:lastModifiedBy>Lidia Popa</cp:lastModifiedBy>
  <cp:revision>2</cp:revision>
  <dcterms:created xsi:type="dcterms:W3CDTF">2026-02-25T12:05:00Z</dcterms:created>
  <dcterms:modified xsi:type="dcterms:W3CDTF">2026-02-25T12:07:00Z</dcterms:modified>
</cp:coreProperties>
</file>